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59" w:rsidRDefault="00634359" w:rsidP="00CA522E">
      <w:pPr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u w:val="single"/>
        </w:rPr>
      </w:pPr>
    </w:p>
    <w:p w:rsidR="00634359" w:rsidRDefault="00634359" w:rsidP="00634359">
      <w:pPr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ACTA ASAMBLEA GENERAL ORDINARIA  Nº</w:t>
      </w:r>
      <w:r w:rsidR="00660F45">
        <w:rPr>
          <w:rFonts w:ascii="Arial" w:hAnsi="Arial" w:cs="Arial"/>
          <w:b/>
          <w:u w:val="single"/>
        </w:rPr>
        <w:t>2</w:t>
      </w:r>
    </w:p>
    <w:p w:rsidR="00634359" w:rsidRDefault="00634359" w:rsidP="00634359">
      <w:pPr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u w:val="single"/>
        </w:rPr>
      </w:pPr>
    </w:p>
    <w:p w:rsidR="00634359" w:rsidRDefault="00634359" w:rsidP="00634359">
      <w:pPr>
        <w:autoSpaceDE w:val="0"/>
        <w:autoSpaceDN w:val="0"/>
        <w:adjustRightInd w:val="0"/>
        <w:ind w:left="-567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spellStart"/>
      <w:r w:rsidR="00660F45">
        <w:rPr>
          <w:rFonts w:ascii="Arial" w:hAnsi="Arial" w:cs="Arial"/>
        </w:rPr>
        <w:t>Benassal</w:t>
      </w:r>
      <w:proofErr w:type="spellEnd"/>
      <w:r>
        <w:rPr>
          <w:rFonts w:ascii="Arial" w:hAnsi="Arial" w:cs="Arial"/>
        </w:rPr>
        <w:t xml:space="preserve">, siendo las </w:t>
      </w:r>
      <w:r w:rsidR="00660F45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horas del día </w:t>
      </w:r>
      <w:r w:rsidR="00660F45">
        <w:rPr>
          <w:rFonts w:ascii="Arial" w:hAnsi="Arial" w:cs="Arial"/>
        </w:rPr>
        <w:t>veintiuno</w:t>
      </w:r>
      <w:r>
        <w:rPr>
          <w:rFonts w:ascii="Arial" w:hAnsi="Arial" w:cs="Arial"/>
        </w:rPr>
        <w:t xml:space="preserve"> de </w:t>
      </w:r>
      <w:r w:rsidR="00660F45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dos mil </w:t>
      </w:r>
      <w:r w:rsidR="00660F45">
        <w:rPr>
          <w:rFonts w:ascii="Arial" w:hAnsi="Arial" w:cs="Arial"/>
        </w:rPr>
        <w:t>catorce</w:t>
      </w:r>
      <w:r>
        <w:rPr>
          <w:rFonts w:ascii="Arial" w:hAnsi="Arial" w:cs="Arial"/>
        </w:rPr>
        <w:t xml:space="preserve">, bajo la Presidencia de Dª PILAR ROCA ROIG, se reúnen </w:t>
      </w:r>
      <w:r w:rsidR="004B1B90" w:rsidRPr="00466456">
        <w:rPr>
          <w:rFonts w:ascii="Arial" w:hAnsi="Arial" w:cs="Arial"/>
        </w:rPr>
        <w:t>en</w:t>
      </w:r>
      <w:r w:rsidR="00804B92" w:rsidRPr="00466456">
        <w:rPr>
          <w:rFonts w:ascii="Arial" w:hAnsi="Arial" w:cs="Arial"/>
        </w:rPr>
        <w:t xml:space="preserve"> segunda convocatoria en </w:t>
      </w:r>
      <w:r w:rsidR="004B1B90" w:rsidRPr="00466456">
        <w:rPr>
          <w:rFonts w:ascii="Arial" w:hAnsi="Arial" w:cs="Arial"/>
        </w:rPr>
        <w:t xml:space="preserve"> </w:t>
      </w:r>
      <w:r w:rsidR="00D84A51" w:rsidRPr="00466456">
        <w:rPr>
          <w:rFonts w:ascii="Arial" w:hAnsi="Arial" w:cs="Arial"/>
        </w:rPr>
        <w:t xml:space="preserve">el Salón de </w:t>
      </w:r>
      <w:r w:rsidR="00660F45">
        <w:rPr>
          <w:rFonts w:ascii="Arial" w:hAnsi="Arial" w:cs="Arial"/>
        </w:rPr>
        <w:t>Hotel Los Pinos</w:t>
      </w:r>
      <w:r w:rsidR="00D84A51" w:rsidRPr="00466456">
        <w:rPr>
          <w:rFonts w:ascii="Arial" w:hAnsi="Arial" w:cs="Arial"/>
        </w:rPr>
        <w:t xml:space="preserve"> situado en </w:t>
      </w:r>
      <w:r w:rsidR="00660F45">
        <w:rPr>
          <w:rFonts w:ascii="Arial" w:hAnsi="Arial" w:cs="Arial"/>
        </w:rPr>
        <w:t xml:space="preserve">Balneario Fuente En Segures de </w:t>
      </w:r>
      <w:proofErr w:type="spellStart"/>
      <w:r w:rsidR="00660F45">
        <w:rPr>
          <w:rFonts w:ascii="Arial" w:hAnsi="Arial" w:cs="Arial"/>
        </w:rPr>
        <w:t>Benassal</w:t>
      </w:r>
      <w:proofErr w:type="spellEnd"/>
      <w:r w:rsidR="00660F45">
        <w:rPr>
          <w:rFonts w:ascii="Arial" w:hAnsi="Arial" w:cs="Arial"/>
        </w:rPr>
        <w:t xml:space="preserve"> (</w:t>
      </w:r>
      <w:r w:rsidRPr="00466456">
        <w:rPr>
          <w:rFonts w:ascii="Arial" w:hAnsi="Arial" w:cs="Arial"/>
        </w:rPr>
        <w:t>Castellón</w:t>
      </w:r>
      <w:r w:rsidR="00660F45">
        <w:rPr>
          <w:rFonts w:ascii="Arial" w:hAnsi="Arial" w:cs="Arial"/>
        </w:rPr>
        <w:t>)</w:t>
      </w:r>
      <w:r w:rsidRPr="00466456">
        <w:rPr>
          <w:rFonts w:ascii="Arial" w:hAnsi="Arial" w:cs="Arial"/>
        </w:rPr>
        <w:t xml:space="preserve"> los </w:t>
      </w:r>
      <w:r w:rsidR="004B1B90" w:rsidRPr="00466456">
        <w:rPr>
          <w:rFonts w:ascii="Arial" w:hAnsi="Arial" w:cs="Arial"/>
        </w:rPr>
        <w:t>señores que más adelante se dirá, los cuales</w:t>
      </w:r>
      <w:r w:rsidRPr="00466456">
        <w:rPr>
          <w:rFonts w:ascii="Arial" w:hAnsi="Arial" w:cs="Arial"/>
        </w:rPr>
        <w:t xml:space="preserve"> </w:t>
      </w:r>
      <w:r w:rsidR="008A6810" w:rsidRPr="00466456">
        <w:rPr>
          <w:rFonts w:ascii="Arial" w:hAnsi="Arial" w:cs="Arial"/>
        </w:rPr>
        <w:t xml:space="preserve">previamente fueron </w:t>
      </w:r>
      <w:r w:rsidRPr="00466456">
        <w:rPr>
          <w:rFonts w:ascii="Arial" w:hAnsi="Arial" w:cs="Arial"/>
        </w:rPr>
        <w:t>convocados, para celebrar la presente Asamblea</w:t>
      </w:r>
      <w:r w:rsidR="00051786" w:rsidRPr="00466456">
        <w:rPr>
          <w:rFonts w:ascii="Arial" w:hAnsi="Arial" w:cs="Arial"/>
        </w:rPr>
        <w:t xml:space="preserve"> de la Asociación </w:t>
      </w:r>
      <w:proofErr w:type="spellStart"/>
      <w:r w:rsidR="00051786" w:rsidRPr="00466456">
        <w:rPr>
          <w:rFonts w:ascii="Arial" w:hAnsi="Arial" w:cs="Arial"/>
        </w:rPr>
        <w:t>PHEiPAS</w:t>
      </w:r>
      <w:proofErr w:type="spellEnd"/>
      <w:r w:rsidR="00051786" w:rsidRPr="00466456">
        <w:rPr>
          <w:rFonts w:ascii="Arial" w:hAnsi="Arial" w:cs="Arial"/>
        </w:rPr>
        <w:t xml:space="preserve"> (PHEOCHROMOCYTOMA i </w:t>
      </w:r>
      <w:r w:rsidR="00466456">
        <w:rPr>
          <w:rFonts w:ascii="Arial" w:hAnsi="Arial" w:cs="Arial"/>
        </w:rPr>
        <w:t xml:space="preserve">PARAGANGLIOMA ACCIÓN SOLIDARIA), </w:t>
      </w:r>
      <w:r>
        <w:rPr>
          <w:rFonts w:ascii="Arial" w:hAnsi="Arial" w:cs="Arial"/>
        </w:rPr>
        <w:t>con arreglo al siguiente orden del día:</w:t>
      </w:r>
    </w:p>
    <w:p w:rsidR="00660F45" w:rsidRDefault="00660F45" w:rsidP="00634359">
      <w:pPr>
        <w:autoSpaceDE w:val="0"/>
        <w:autoSpaceDN w:val="0"/>
        <w:adjustRightInd w:val="0"/>
        <w:ind w:left="-567" w:right="-427"/>
        <w:jc w:val="both"/>
        <w:rPr>
          <w:rFonts w:ascii="Arial" w:hAnsi="Arial" w:cs="Arial"/>
        </w:rPr>
      </w:pPr>
    </w:p>
    <w:p w:rsidR="00660F45" w:rsidRDefault="00660F45" w:rsidP="00660F45">
      <w:pPr>
        <w:numPr>
          <w:ilvl w:val="0"/>
          <w:numId w:val="15"/>
        </w:numPr>
        <w:spacing w:line="276" w:lineRule="auto"/>
        <w:ind w:left="1077" w:hanging="357"/>
        <w:rPr>
          <w:rFonts w:ascii="Calibri" w:eastAsia="Calibri" w:hAnsi="Calibri"/>
          <w:sz w:val="22"/>
          <w:szCs w:val="22"/>
          <w:lang w:eastAsia="en-US"/>
        </w:rPr>
      </w:pPr>
      <w:r w:rsidRPr="00660F45">
        <w:rPr>
          <w:rFonts w:ascii="Calibri" w:eastAsia="Calibri" w:hAnsi="Calibri"/>
          <w:sz w:val="22"/>
          <w:szCs w:val="22"/>
          <w:lang w:eastAsia="en-US"/>
        </w:rPr>
        <w:t>Relación de Socios admitidos.</w:t>
      </w:r>
    </w:p>
    <w:p w:rsidR="00660F45" w:rsidRPr="00660F45" w:rsidRDefault="00660F45" w:rsidP="00660F45">
      <w:pPr>
        <w:numPr>
          <w:ilvl w:val="0"/>
          <w:numId w:val="15"/>
        </w:numPr>
        <w:spacing w:line="276" w:lineRule="auto"/>
        <w:ind w:left="1077" w:hanging="357"/>
        <w:rPr>
          <w:rFonts w:ascii="Calibri" w:eastAsia="Calibri" w:hAnsi="Calibri"/>
          <w:sz w:val="22"/>
          <w:szCs w:val="22"/>
          <w:lang w:eastAsia="en-US"/>
        </w:rPr>
      </w:pPr>
      <w:r w:rsidRPr="00660F45">
        <w:rPr>
          <w:rFonts w:ascii="Calibri" w:eastAsia="Calibri" w:hAnsi="Calibri"/>
          <w:sz w:val="22"/>
          <w:szCs w:val="22"/>
          <w:lang w:eastAsia="en-US"/>
        </w:rPr>
        <w:t>Sustitución de un miembro de la Junta Directiva</w:t>
      </w:r>
    </w:p>
    <w:p w:rsidR="00660F45" w:rsidRPr="00660F45" w:rsidRDefault="00660F45" w:rsidP="00660F45">
      <w:pPr>
        <w:numPr>
          <w:ilvl w:val="0"/>
          <w:numId w:val="15"/>
        </w:numPr>
        <w:spacing w:line="276" w:lineRule="auto"/>
        <w:ind w:left="1077" w:hanging="357"/>
        <w:rPr>
          <w:rFonts w:ascii="Calibri" w:eastAsia="Calibri" w:hAnsi="Calibri"/>
          <w:sz w:val="22"/>
          <w:szCs w:val="22"/>
          <w:lang w:eastAsia="en-US"/>
        </w:rPr>
      </w:pPr>
      <w:r w:rsidRPr="00660F45">
        <w:rPr>
          <w:rFonts w:ascii="Calibri" w:eastAsia="Calibri" w:hAnsi="Calibri"/>
          <w:sz w:val="22"/>
          <w:szCs w:val="22"/>
          <w:lang w:eastAsia="en-US"/>
        </w:rPr>
        <w:t>Propuesta de aprobación de las cuentas de 2013 y liquidación del presupuesto de dicho ejercicio.</w:t>
      </w:r>
    </w:p>
    <w:p w:rsidR="00660F45" w:rsidRPr="00660F45" w:rsidRDefault="00660F45" w:rsidP="00660F45">
      <w:pPr>
        <w:numPr>
          <w:ilvl w:val="0"/>
          <w:numId w:val="15"/>
        </w:numPr>
        <w:spacing w:line="276" w:lineRule="auto"/>
        <w:ind w:left="1077" w:hanging="357"/>
        <w:rPr>
          <w:rFonts w:ascii="Calibri" w:eastAsia="Calibri" w:hAnsi="Calibri"/>
          <w:sz w:val="22"/>
          <w:szCs w:val="22"/>
          <w:lang w:eastAsia="en-US"/>
        </w:rPr>
      </w:pPr>
      <w:r w:rsidRPr="00660F45">
        <w:rPr>
          <w:rFonts w:ascii="Calibri" w:eastAsia="Calibri" w:hAnsi="Calibri"/>
          <w:sz w:val="22"/>
          <w:szCs w:val="22"/>
          <w:lang w:eastAsia="en-US"/>
        </w:rPr>
        <w:t>Actividades realizadas hasta la fecha.</w:t>
      </w:r>
    </w:p>
    <w:p w:rsidR="00660F45" w:rsidRPr="00660F45" w:rsidRDefault="00660F45" w:rsidP="00660F45">
      <w:pPr>
        <w:numPr>
          <w:ilvl w:val="0"/>
          <w:numId w:val="15"/>
        </w:numPr>
        <w:spacing w:line="276" w:lineRule="auto"/>
        <w:ind w:left="1077" w:hanging="357"/>
        <w:rPr>
          <w:rFonts w:ascii="Calibri" w:eastAsia="Calibri" w:hAnsi="Calibri"/>
          <w:sz w:val="22"/>
          <w:szCs w:val="22"/>
          <w:lang w:eastAsia="en-US"/>
        </w:rPr>
      </w:pPr>
      <w:r w:rsidRPr="00660F45">
        <w:rPr>
          <w:rFonts w:ascii="Calibri" w:eastAsia="Calibri" w:hAnsi="Calibri"/>
          <w:sz w:val="22"/>
          <w:szCs w:val="22"/>
          <w:lang w:eastAsia="en-US"/>
        </w:rPr>
        <w:t xml:space="preserve">Avances desde el punto de vista médico, en relación con la enfermedad </w:t>
      </w:r>
      <w:proofErr w:type="spellStart"/>
      <w:r w:rsidRPr="00660F45">
        <w:rPr>
          <w:rFonts w:ascii="Calibri" w:eastAsia="Calibri" w:hAnsi="Calibri"/>
          <w:sz w:val="22"/>
          <w:szCs w:val="22"/>
          <w:lang w:eastAsia="en-US"/>
        </w:rPr>
        <w:t>feocromocitoma</w:t>
      </w:r>
      <w:proofErr w:type="spellEnd"/>
      <w:r w:rsidRPr="00660F45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Pr="00660F45">
        <w:rPr>
          <w:rFonts w:ascii="Calibri" w:eastAsia="Calibri" w:hAnsi="Calibri"/>
          <w:sz w:val="22"/>
          <w:szCs w:val="22"/>
          <w:lang w:eastAsia="en-US"/>
        </w:rPr>
        <w:t>paraganglioma</w:t>
      </w:r>
      <w:proofErr w:type="spellEnd"/>
      <w:r w:rsidRPr="00660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60F45" w:rsidRPr="00660F45" w:rsidRDefault="00660F45" w:rsidP="00660F45">
      <w:pPr>
        <w:numPr>
          <w:ilvl w:val="0"/>
          <w:numId w:val="15"/>
        </w:numPr>
        <w:spacing w:line="276" w:lineRule="auto"/>
        <w:ind w:left="1077" w:hanging="357"/>
        <w:rPr>
          <w:rFonts w:ascii="Calibri" w:eastAsia="Calibri" w:hAnsi="Calibri"/>
          <w:sz w:val="22"/>
          <w:szCs w:val="22"/>
          <w:lang w:eastAsia="en-US"/>
        </w:rPr>
      </w:pPr>
      <w:r w:rsidRPr="00660F45">
        <w:rPr>
          <w:rFonts w:ascii="Calibri" w:eastAsia="Calibri" w:hAnsi="Calibri"/>
          <w:sz w:val="22"/>
          <w:szCs w:val="22"/>
          <w:lang w:eastAsia="en-US"/>
        </w:rPr>
        <w:t>Relaciones con otras asociaciones o entidades afines en la investigación, el conocimiento y la difusión de esta enfermedad.</w:t>
      </w:r>
    </w:p>
    <w:p w:rsidR="00660F45" w:rsidRPr="00660F45" w:rsidRDefault="00660F45" w:rsidP="00660F45">
      <w:pPr>
        <w:numPr>
          <w:ilvl w:val="0"/>
          <w:numId w:val="15"/>
        </w:numPr>
        <w:spacing w:line="276" w:lineRule="auto"/>
        <w:ind w:left="1077" w:hanging="357"/>
        <w:rPr>
          <w:rFonts w:ascii="Calibri" w:eastAsia="Calibri" w:hAnsi="Calibri"/>
          <w:sz w:val="22"/>
          <w:szCs w:val="22"/>
          <w:lang w:eastAsia="en-US"/>
        </w:rPr>
      </w:pPr>
      <w:r w:rsidRPr="00660F45">
        <w:rPr>
          <w:rFonts w:ascii="Calibri" w:eastAsia="Calibri" w:hAnsi="Calibri"/>
          <w:sz w:val="22"/>
          <w:szCs w:val="22"/>
          <w:lang w:eastAsia="en-US"/>
        </w:rPr>
        <w:t>Varios de interés.</w:t>
      </w:r>
    </w:p>
    <w:p w:rsidR="00660F45" w:rsidRPr="00660F45" w:rsidRDefault="00660F45" w:rsidP="00660F45">
      <w:pPr>
        <w:numPr>
          <w:ilvl w:val="0"/>
          <w:numId w:val="15"/>
        </w:numPr>
        <w:spacing w:line="276" w:lineRule="auto"/>
        <w:ind w:left="1077" w:hanging="357"/>
        <w:rPr>
          <w:rFonts w:ascii="Calibri" w:eastAsia="Calibri" w:hAnsi="Calibri"/>
          <w:sz w:val="22"/>
          <w:szCs w:val="22"/>
          <w:lang w:eastAsia="en-US"/>
        </w:rPr>
      </w:pPr>
      <w:r w:rsidRPr="00660F45">
        <w:rPr>
          <w:rFonts w:ascii="Calibri" w:eastAsia="Calibri" w:hAnsi="Calibri"/>
          <w:sz w:val="22"/>
          <w:szCs w:val="22"/>
          <w:lang w:eastAsia="en-US"/>
        </w:rPr>
        <w:t>Ruegos y preguntas.</w:t>
      </w:r>
    </w:p>
    <w:p w:rsidR="00660F45" w:rsidRPr="00660F45" w:rsidRDefault="00660F45" w:rsidP="00660F45">
      <w:pPr>
        <w:numPr>
          <w:ilvl w:val="0"/>
          <w:numId w:val="15"/>
        </w:numPr>
        <w:spacing w:line="276" w:lineRule="auto"/>
        <w:ind w:left="1077" w:hanging="357"/>
        <w:jc w:val="both"/>
        <w:rPr>
          <w:rFonts w:ascii="Arial" w:eastAsia="Calibri" w:hAnsi="Arial" w:cs="Arial"/>
          <w:lang w:eastAsia="en-US"/>
        </w:rPr>
      </w:pPr>
      <w:r w:rsidRPr="00660F45">
        <w:rPr>
          <w:rFonts w:ascii="Arial" w:eastAsia="Calibri" w:hAnsi="Arial" w:cs="Arial"/>
          <w:lang w:eastAsia="en-US"/>
        </w:rPr>
        <w:t>Lectura y aprobación del Acta de la propia Asamblea.</w:t>
      </w:r>
    </w:p>
    <w:p w:rsidR="00634359" w:rsidRDefault="00634359" w:rsidP="00634359">
      <w:pPr>
        <w:autoSpaceDE w:val="0"/>
        <w:autoSpaceDN w:val="0"/>
        <w:adjustRightInd w:val="0"/>
        <w:ind w:left="-567" w:right="-427"/>
        <w:jc w:val="both"/>
        <w:rPr>
          <w:rFonts w:ascii="Arial" w:hAnsi="Arial" w:cs="Arial"/>
        </w:rPr>
      </w:pPr>
    </w:p>
    <w:p w:rsidR="00466456" w:rsidRPr="0007332F" w:rsidRDefault="00051786" w:rsidP="00466456">
      <w:pPr>
        <w:pStyle w:val="BodyTextIndent"/>
        <w:ind w:firstLine="709"/>
        <w:rPr>
          <w:rFonts w:ascii="Arial" w:hAnsi="Arial" w:cs="Arial"/>
          <w:sz w:val="20"/>
          <w:lang w:val="es-ES"/>
        </w:rPr>
      </w:pPr>
      <w:r w:rsidRPr="00466456">
        <w:rPr>
          <w:rFonts w:ascii="Arial" w:hAnsi="Arial" w:cs="Arial"/>
          <w:sz w:val="20"/>
        </w:rPr>
        <w:t>A</w:t>
      </w:r>
      <w:r w:rsidR="00466456">
        <w:rPr>
          <w:rFonts w:ascii="Arial" w:hAnsi="Arial" w:cs="Arial"/>
          <w:sz w:val="20"/>
        </w:rPr>
        <w:t>SISTENTES DE LA JUNTA DIRECTIVA</w:t>
      </w:r>
      <w:r w:rsidRPr="00466456">
        <w:rPr>
          <w:rFonts w:ascii="Arial" w:hAnsi="Arial" w:cs="Arial"/>
          <w:sz w:val="20"/>
        </w:rPr>
        <w:t>:</w:t>
      </w:r>
      <w:r w:rsidR="00660F45">
        <w:rPr>
          <w:rFonts w:ascii="Arial" w:hAnsi="Arial" w:cs="Arial"/>
          <w:sz w:val="20"/>
        </w:rPr>
        <w:t xml:space="preserve"> </w:t>
      </w:r>
      <w:r w:rsidR="00660F45" w:rsidRPr="0007332F">
        <w:rPr>
          <w:rFonts w:ascii="Arial" w:hAnsi="Arial" w:cs="Arial"/>
          <w:sz w:val="20"/>
          <w:lang w:val="es-ES"/>
        </w:rPr>
        <w:t>D</w:t>
      </w:r>
      <w:proofErr w:type="gramStart"/>
      <w:r w:rsidR="00660F45" w:rsidRPr="0007332F">
        <w:rPr>
          <w:rFonts w:ascii="Arial" w:hAnsi="Arial" w:cs="Arial"/>
          <w:sz w:val="20"/>
          <w:lang w:val="es-ES"/>
        </w:rPr>
        <w:t>.ª</w:t>
      </w:r>
      <w:proofErr w:type="gramEnd"/>
      <w:r w:rsidR="00660F45" w:rsidRPr="0007332F">
        <w:rPr>
          <w:rFonts w:ascii="Arial" w:hAnsi="Arial" w:cs="Arial"/>
          <w:sz w:val="20"/>
          <w:lang w:val="es-ES"/>
        </w:rPr>
        <w:t xml:space="preserve"> Eva María Tena García</w:t>
      </w:r>
      <w:r w:rsidR="00660F45">
        <w:rPr>
          <w:rFonts w:ascii="Arial" w:hAnsi="Arial" w:cs="Arial"/>
          <w:sz w:val="20"/>
          <w:lang w:val="es-ES"/>
        </w:rPr>
        <w:t>,</w:t>
      </w:r>
      <w:r w:rsidRPr="00466456">
        <w:rPr>
          <w:rFonts w:ascii="Arial" w:hAnsi="Arial" w:cs="Arial"/>
          <w:sz w:val="20"/>
        </w:rPr>
        <w:t xml:space="preserve"> </w:t>
      </w:r>
      <w:r w:rsidR="00466456" w:rsidRPr="0007332F">
        <w:rPr>
          <w:rFonts w:ascii="Arial" w:hAnsi="Arial" w:cs="Arial"/>
          <w:sz w:val="20"/>
          <w:lang w:val="es-ES"/>
        </w:rPr>
        <w:t>D. Enrique Barreda Badal</w:t>
      </w:r>
      <w:r w:rsidR="00466456">
        <w:rPr>
          <w:rFonts w:ascii="Arial" w:hAnsi="Arial" w:cs="Arial"/>
          <w:sz w:val="20"/>
          <w:lang w:val="es-ES"/>
        </w:rPr>
        <w:t xml:space="preserve">, D. </w:t>
      </w:r>
      <w:r w:rsidR="00466456" w:rsidRPr="0007332F">
        <w:rPr>
          <w:rFonts w:ascii="Arial" w:hAnsi="Arial" w:cs="Arial"/>
          <w:sz w:val="20"/>
          <w:lang w:val="es-ES"/>
        </w:rPr>
        <w:t>Javier Manuel Ferrer Riquelme</w:t>
      </w:r>
      <w:r w:rsidR="00466456">
        <w:rPr>
          <w:rFonts w:ascii="Arial" w:hAnsi="Arial" w:cs="Arial"/>
          <w:sz w:val="20"/>
          <w:lang w:val="es-ES"/>
        </w:rPr>
        <w:t>,</w:t>
      </w:r>
      <w:r w:rsidR="00466456" w:rsidRPr="000B7D80">
        <w:rPr>
          <w:rFonts w:ascii="Arial" w:hAnsi="Arial" w:cs="Arial"/>
          <w:sz w:val="20"/>
          <w:lang w:val="es-ES"/>
        </w:rPr>
        <w:t xml:space="preserve"> </w:t>
      </w:r>
      <w:r w:rsidR="00466456" w:rsidRPr="0007332F">
        <w:rPr>
          <w:rFonts w:ascii="Arial" w:hAnsi="Arial" w:cs="Arial"/>
          <w:sz w:val="20"/>
          <w:lang w:val="es-ES"/>
        </w:rPr>
        <w:t>D. Alejandro Tena Barreda</w:t>
      </w:r>
      <w:r w:rsidR="00660F45">
        <w:rPr>
          <w:rFonts w:ascii="Arial" w:hAnsi="Arial" w:cs="Arial"/>
          <w:sz w:val="20"/>
          <w:lang w:val="es-ES"/>
        </w:rPr>
        <w:t xml:space="preserve"> y</w:t>
      </w:r>
      <w:r w:rsidR="00466456">
        <w:rPr>
          <w:rFonts w:ascii="Arial" w:hAnsi="Arial" w:cs="Arial"/>
          <w:sz w:val="20"/>
          <w:lang w:val="es-ES"/>
        </w:rPr>
        <w:t xml:space="preserve"> </w:t>
      </w:r>
      <w:r w:rsidR="00466456" w:rsidRPr="0007332F">
        <w:rPr>
          <w:rFonts w:ascii="Arial" w:hAnsi="Arial" w:cs="Arial"/>
          <w:sz w:val="20"/>
          <w:lang w:val="es-ES"/>
        </w:rPr>
        <w:t>D.ª María Lidón Miralles Badal</w:t>
      </w:r>
      <w:r w:rsidR="00466456">
        <w:rPr>
          <w:rFonts w:ascii="Arial" w:hAnsi="Arial" w:cs="Arial"/>
          <w:sz w:val="20"/>
          <w:lang w:val="es-ES"/>
        </w:rPr>
        <w:t>.</w:t>
      </w:r>
    </w:p>
    <w:p w:rsidR="004B1B90" w:rsidRPr="00051786" w:rsidRDefault="004B1B90" w:rsidP="00634359">
      <w:pPr>
        <w:pStyle w:val="BodyTextIndent"/>
        <w:ind w:firstLine="709"/>
        <w:rPr>
          <w:rFonts w:ascii="Arial" w:hAnsi="Arial" w:cs="Arial"/>
          <w:sz w:val="20"/>
          <w:highlight w:val="red"/>
        </w:rPr>
      </w:pPr>
    </w:p>
    <w:p w:rsidR="00634359" w:rsidRDefault="004B1B90" w:rsidP="00634359">
      <w:pPr>
        <w:pStyle w:val="BodyTextIndent"/>
        <w:ind w:firstLine="709"/>
        <w:rPr>
          <w:rFonts w:ascii="Arial" w:hAnsi="Arial" w:cs="Arial"/>
          <w:sz w:val="20"/>
        </w:rPr>
      </w:pPr>
      <w:r w:rsidRPr="00851007">
        <w:rPr>
          <w:rFonts w:ascii="Arial" w:hAnsi="Arial" w:cs="Arial"/>
          <w:sz w:val="20"/>
        </w:rPr>
        <w:t>S</w:t>
      </w:r>
      <w:r w:rsidR="00851007">
        <w:rPr>
          <w:rFonts w:ascii="Arial" w:hAnsi="Arial" w:cs="Arial"/>
          <w:sz w:val="20"/>
        </w:rPr>
        <w:t>OCIOS ASISTENTES:</w:t>
      </w:r>
    </w:p>
    <w:p w:rsidR="00DD3D9A" w:rsidRDefault="00DD3D9A" w:rsidP="00634359">
      <w:pPr>
        <w:pStyle w:val="BodyTextInden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LISTADO DE SOCIOS SE HA ELIMINADO DEL ACTA PÚBLICA</w:t>
      </w:r>
    </w:p>
    <w:p w:rsidR="00A41C56" w:rsidRPr="0042114D" w:rsidRDefault="00A41C56" w:rsidP="00634359">
      <w:pPr>
        <w:pStyle w:val="BodyTextIndent"/>
        <w:ind w:firstLine="709"/>
        <w:rPr>
          <w:rFonts w:ascii="Arial" w:hAnsi="Arial" w:cs="Arial"/>
          <w:color w:val="FF0000"/>
          <w:sz w:val="20"/>
        </w:rPr>
      </w:pPr>
    </w:p>
    <w:p w:rsidR="00B01DDB" w:rsidRDefault="00B01DDB" w:rsidP="00DD3D9A">
      <w:pPr>
        <w:pStyle w:val="BodyTextIndent"/>
        <w:rPr>
          <w:rFonts w:ascii="Arial" w:hAnsi="Arial" w:cs="Arial"/>
          <w:color w:val="FF0000"/>
          <w:sz w:val="20"/>
        </w:rPr>
      </w:pPr>
    </w:p>
    <w:p w:rsidR="00B01DDB" w:rsidRDefault="00B01DDB" w:rsidP="00634359">
      <w:pPr>
        <w:pStyle w:val="BodyTextIndent"/>
        <w:ind w:firstLine="709"/>
        <w:rPr>
          <w:rFonts w:ascii="Arial" w:hAnsi="Arial" w:cs="Arial"/>
          <w:color w:val="FF0000"/>
          <w:sz w:val="20"/>
        </w:rPr>
      </w:pPr>
    </w:p>
    <w:p w:rsidR="00B01DDB" w:rsidRDefault="00B01DDB" w:rsidP="00634359">
      <w:pPr>
        <w:pStyle w:val="BodyTextIndent"/>
        <w:ind w:firstLine="709"/>
        <w:rPr>
          <w:rFonts w:ascii="Arial" w:hAnsi="Arial" w:cs="Arial"/>
          <w:color w:val="FF0000"/>
          <w:sz w:val="20"/>
        </w:rPr>
      </w:pPr>
    </w:p>
    <w:p w:rsidR="00851007" w:rsidRDefault="00851007" w:rsidP="00634359">
      <w:pPr>
        <w:pStyle w:val="BodyTextIndent"/>
        <w:ind w:firstLine="709"/>
        <w:rPr>
          <w:rFonts w:ascii="Arial" w:hAnsi="Arial" w:cs="Arial"/>
          <w:sz w:val="20"/>
        </w:rPr>
      </w:pPr>
    </w:p>
    <w:p w:rsidR="005C0AEF" w:rsidRDefault="00C61354" w:rsidP="00634359">
      <w:pPr>
        <w:pStyle w:val="BodyTextInden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VOTOS DELEGADOS</w:t>
      </w:r>
      <w:r w:rsidR="001905EE">
        <w:rPr>
          <w:rFonts w:ascii="Arial" w:hAnsi="Arial" w:cs="Arial"/>
          <w:sz w:val="20"/>
        </w:rPr>
        <w:t>:</w:t>
      </w:r>
      <w:r w:rsidR="00B01DDB">
        <w:rPr>
          <w:rFonts w:ascii="Arial" w:hAnsi="Arial" w:cs="Arial"/>
          <w:sz w:val="20"/>
        </w:rPr>
        <w:t xml:space="preserve"> NO SE HAN RECIBIDO</w:t>
      </w:r>
    </w:p>
    <w:p w:rsidR="0042114D" w:rsidRDefault="0042114D" w:rsidP="00634359">
      <w:pPr>
        <w:pStyle w:val="BodyTextIndent"/>
        <w:ind w:firstLine="709"/>
        <w:rPr>
          <w:rFonts w:ascii="Arial" w:hAnsi="Arial" w:cs="Arial"/>
          <w:sz w:val="20"/>
        </w:rPr>
      </w:pPr>
    </w:p>
    <w:p w:rsidR="00C61354" w:rsidRDefault="00C61354" w:rsidP="00634359">
      <w:pPr>
        <w:pStyle w:val="BodyTextIndent"/>
        <w:ind w:firstLine="709"/>
        <w:rPr>
          <w:rFonts w:ascii="Arial" w:hAnsi="Arial" w:cs="Arial"/>
          <w:sz w:val="20"/>
        </w:rPr>
      </w:pPr>
    </w:p>
    <w:p w:rsidR="00045A53" w:rsidRDefault="00051786" w:rsidP="00C20B17">
      <w:pPr>
        <w:pStyle w:val="BodyTextIndent"/>
        <w:ind w:firstLine="567"/>
        <w:rPr>
          <w:rFonts w:ascii="Arial" w:hAnsi="Arial" w:cs="Arial"/>
          <w:sz w:val="20"/>
        </w:rPr>
      </w:pPr>
      <w:r w:rsidRPr="000F36C7">
        <w:rPr>
          <w:rFonts w:ascii="Arial" w:hAnsi="Arial" w:cs="Arial"/>
          <w:sz w:val="20"/>
        </w:rPr>
        <w:t>Una vez comprobada la identidad de los presentes y la conformidad de los votos delegados</w:t>
      </w:r>
      <w:r>
        <w:rPr>
          <w:rFonts w:ascii="Arial" w:hAnsi="Arial" w:cs="Arial"/>
          <w:sz w:val="20"/>
        </w:rPr>
        <w:t>, l</w:t>
      </w:r>
      <w:r w:rsidR="00207EB0" w:rsidRPr="00C20B17">
        <w:rPr>
          <w:rFonts w:ascii="Arial" w:hAnsi="Arial" w:cs="Arial"/>
          <w:sz w:val="20"/>
        </w:rPr>
        <w:t>a Sra. Presidenta</w:t>
      </w:r>
      <w:r w:rsidR="00045A53" w:rsidRPr="00C20B17">
        <w:rPr>
          <w:rFonts w:ascii="Arial" w:hAnsi="Arial" w:cs="Arial"/>
          <w:sz w:val="20"/>
        </w:rPr>
        <w:t xml:space="preserve"> D</w:t>
      </w:r>
      <w:r w:rsidR="00207EB0" w:rsidRPr="00C20B17">
        <w:rPr>
          <w:rFonts w:ascii="Arial" w:hAnsi="Arial" w:cs="Arial"/>
          <w:sz w:val="20"/>
        </w:rPr>
        <w:t>ª</w:t>
      </w:r>
      <w:r w:rsidR="00045A53" w:rsidRPr="00C20B17">
        <w:rPr>
          <w:rFonts w:ascii="Arial" w:hAnsi="Arial" w:cs="Arial"/>
          <w:sz w:val="20"/>
        </w:rPr>
        <w:t xml:space="preserve">. </w:t>
      </w:r>
      <w:r w:rsidR="00D6373D">
        <w:rPr>
          <w:rFonts w:ascii="Arial" w:hAnsi="Arial" w:cs="Arial"/>
          <w:sz w:val="20"/>
        </w:rPr>
        <w:t>PILAR ROCA ROIG</w:t>
      </w:r>
      <w:r w:rsidR="00D6373D" w:rsidRPr="00C20B17">
        <w:rPr>
          <w:rFonts w:ascii="Arial" w:hAnsi="Arial" w:cs="Arial"/>
          <w:sz w:val="20"/>
        </w:rPr>
        <w:t xml:space="preserve"> </w:t>
      </w:r>
      <w:r w:rsidR="00045A53" w:rsidRPr="00C20B17">
        <w:rPr>
          <w:rFonts w:ascii="Arial" w:hAnsi="Arial" w:cs="Arial"/>
          <w:sz w:val="20"/>
        </w:rPr>
        <w:t>declara abierta la sesión.</w:t>
      </w:r>
    </w:p>
    <w:p w:rsidR="009D7FD2" w:rsidRDefault="009D7FD2" w:rsidP="00A41C56">
      <w:pPr>
        <w:ind w:firstLine="567"/>
        <w:jc w:val="both"/>
        <w:rPr>
          <w:rFonts w:ascii="Arial" w:hAnsi="Arial" w:cs="Arial"/>
          <w:b/>
          <w:u w:val="single"/>
        </w:rPr>
      </w:pPr>
    </w:p>
    <w:p w:rsidR="00A41C56" w:rsidRDefault="00634359" w:rsidP="00A41C56">
      <w:pPr>
        <w:ind w:firstLine="567"/>
        <w:jc w:val="both"/>
        <w:rPr>
          <w:rFonts w:ascii="Arial" w:hAnsi="Arial" w:cs="Arial"/>
        </w:rPr>
      </w:pPr>
      <w:r w:rsidRPr="00C20B17">
        <w:rPr>
          <w:rFonts w:ascii="Arial" w:hAnsi="Arial" w:cs="Arial"/>
          <w:b/>
          <w:u w:val="single"/>
        </w:rPr>
        <w:t xml:space="preserve">En el </w:t>
      </w:r>
      <w:r>
        <w:rPr>
          <w:rFonts w:ascii="Arial" w:hAnsi="Arial" w:cs="Arial"/>
          <w:b/>
          <w:u w:val="single"/>
        </w:rPr>
        <w:t>primer</w:t>
      </w:r>
      <w:r w:rsidRPr="00C20B17">
        <w:rPr>
          <w:rFonts w:ascii="Arial" w:hAnsi="Arial" w:cs="Arial"/>
          <w:b/>
          <w:u w:val="single"/>
        </w:rPr>
        <w:t xml:space="preserve"> punto</w:t>
      </w:r>
      <w:r w:rsidRPr="00C20B17">
        <w:rPr>
          <w:rFonts w:ascii="Arial" w:hAnsi="Arial" w:cs="Arial"/>
        </w:rPr>
        <w:t xml:space="preserve"> del orden del día, </w:t>
      </w:r>
      <w:r w:rsidR="00A41C56" w:rsidRPr="00606805">
        <w:rPr>
          <w:rFonts w:ascii="Arial" w:hAnsi="Arial" w:cs="Arial"/>
        </w:rPr>
        <w:t>según lo dispuesto en el art. 12.8 de</w:t>
      </w:r>
      <w:r w:rsidR="00A41C56" w:rsidRPr="00C20B17">
        <w:rPr>
          <w:rFonts w:ascii="Arial" w:hAnsi="Arial" w:cs="Arial"/>
        </w:rPr>
        <w:t xml:space="preserve"> </w:t>
      </w:r>
      <w:r w:rsidR="00A41C56" w:rsidRPr="00606805">
        <w:rPr>
          <w:rFonts w:ascii="Arial" w:hAnsi="Arial" w:cs="Arial"/>
        </w:rPr>
        <w:t xml:space="preserve">los estatutos, se comunica a esta Junta General para su conocimiento, </w:t>
      </w:r>
      <w:r w:rsidR="00A41C56" w:rsidRPr="00C20B17">
        <w:rPr>
          <w:rFonts w:ascii="Arial" w:hAnsi="Arial" w:cs="Arial"/>
        </w:rPr>
        <w:t xml:space="preserve">la relación </w:t>
      </w:r>
      <w:r w:rsidR="00A41C56" w:rsidRPr="00606805">
        <w:rPr>
          <w:rFonts w:ascii="Arial" w:hAnsi="Arial" w:cs="Arial"/>
        </w:rPr>
        <w:t xml:space="preserve">de </w:t>
      </w:r>
      <w:r w:rsidR="00A41C56">
        <w:rPr>
          <w:rFonts w:ascii="Arial" w:hAnsi="Arial" w:cs="Arial"/>
        </w:rPr>
        <w:t>socios</w:t>
      </w:r>
      <w:r w:rsidR="00A41C56" w:rsidRPr="00606805">
        <w:rPr>
          <w:rFonts w:ascii="Arial" w:hAnsi="Arial" w:cs="Arial"/>
        </w:rPr>
        <w:t xml:space="preserve"> </w:t>
      </w:r>
      <w:r w:rsidR="00A41C56">
        <w:rPr>
          <w:rFonts w:ascii="Arial" w:hAnsi="Arial" w:cs="Arial"/>
        </w:rPr>
        <w:t>solicitantes, que a</w:t>
      </w:r>
      <w:r w:rsidR="00A41C56" w:rsidRPr="00606805">
        <w:rPr>
          <w:rFonts w:ascii="Arial" w:hAnsi="Arial" w:cs="Arial"/>
        </w:rPr>
        <w:t xml:space="preserve">l amparo de los art. 7.2 y 20.12 de los estatutos </w:t>
      </w:r>
      <w:r w:rsidR="00A41C56">
        <w:rPr>
          <w:rFonts w:ascii="Arial" w:hAnsi="Arial" w:cs="Arial"/>
        </w:rPr>
        <w:t>sociales</w:t>
      </w:r>
      <w:r w:rsidR="00A41C56" w:rsidRPr="00606805">
        <w:rPr>
          <w:rFonts w:ascii="Arial" w:hAnsi="Arial" w:cs="Arial"/>
        </w:rPr>
        <w:t xml:space="preserve"> </w:t>
      </w:r>
      <w:r w:rsidR="00A41C56">
        <w:rPr>
          <w:rFonts w:ascii="Arial" w:hAnsi="Arial" w:cs="Arial"/>
        </w:rPr>
        <w:t>fueron admitidos</w:t>
      </w:r>
      <w:r w:rsidR="00A41C56" w:rsidRPr="00770CBD">
        <w:rPr>
          <w:rFonts w:ascii="Arial" w:hAnsi="Arial" w:cs="Arial"/>
        </w:rPr>
        <w:t xml:space="preserve"> </w:t>
      </w:r>
      <w:r w:rsidR="00A41C56" w:rsidRPr="00606805">
        <w:rPr>
          <w:rFonts w:ascii="Arial" w:hAnsi="Arial" w:cs="Arial"/>
        </w:rPr>
        <w:t>como socios de número</w:t>
      </w:r>
      <w:r w:rsidR="00A41C56">
        <w:rPr>
          <w:rFonts w:ascii="Arial" w:hAnsi="Arial" w:cs="Arial"/>
        </w:rPr>
        <w:t>, por la</w:t>
      </w:r>
      <w:r w:rsidR="00A41C56" w:rsidRPr="00606805">
        <w:rPr>
          <w:rFonts w:ascii="Arial" w:hAnsi="Arial" w:cs="Arial"/>
        </w:rPr>
        <w:t xml:space="preserve"> Junta Directiva </w:t>
      </w:r>
      <w:r w:rsidR="00A41C56">
        <w:rPr>
          <w:rFonts w:ascii="Arial" w:hAnsi="Arial" w:cs="Arial"/>
        </w:rPr>
        <w:t>en reunión celebrada en</w:t>
      </w:r>
      <w:r w:rsidR="00A41C56" w:rsidRPr="00606805">
        <w:rPr>
          <w:rFonts w:ascii="Arial" w:hAnsi="Arial" w:cs="Arial"/>
        </w:rPr>
        <w:t xml:space="preserve"> fecha 22/10/2013</w:t>
      </w:r>
      <w:r w:rsidR="00A41C56">
        <w:rPr>
          <w:rFonts w:ascii="Arial" w:hAnsi="Arial" w:cs="Arial"/>
        </w:rPr>
        <w:t xml:space="preserve">, </w:t>
      </w:r>
      <w:r w:rsidR="00A41C56" w:rsidRPr="00606805">
        <w:rPr>
          <w:rFonts w:ascii="Arial" w:hAnsi="Arial" w:cs="Arial"/>
        </w:rPr>
        <w:t>otorgándoles</w:t>
      </w:r>
      <w:r w:rsidR="00A41C56">
        <w:rPr>
          <w:rFonts w:ascii="Arial" w:hAnsi="Arial" w:cs="Arial"/>
        </w:rPr>
        <w:t>, a efectos de registro interno,</w:t>
      </w:r>
      <w:r w:rsidR="00A41C56" w:rsidRPr="00606805">
        <w:rPr>
          <w:rFonts w:ascii="Arial" w:hAnsi="Arial" w:cs="Arial"/>
        </w:rPr>
        <w:t xml:space="preserve"> el mismo número que const</w:t>
      </w:r>
      <w:r w:rsidR="00A41C56">
        <w:rPr>
          <w:rFonts w:ascii="Arial" w:hAnsi="Arial" w:cs="Arial"/>
        </w:rPr>
        <w:t>a en la relación transcrita a continuación:</w:t>
      </w:r>
    </w:p>
    <w:p w:rsidR="00DD3D9A" w:rsidRDefault="00DD3D9A" w:rsidP="00DD3D9A">
      <w:pPr>
        <w:ind w:firstLine="567"/>
        <w:jc w:val="both"/>
        <w:rPr>
          <w:rFonts w:ascii="Arial" w:hAnsi="Arial" w:cs="Arial"/>
          <w:lang w:val="es-ES_tradnl"/>
        </w:rPr>
      </w:pPr>
    </w:p>
    <w:p w:rsidR="00DD3D9A" w:rsidRPr="00DD3D9A" w:rsidRDefault="00DD3D9A" w:rsidP="00DD3D9A">
      <w:pPr>
        <w:ind w:firstLine="567"/>
        <w:jc w:val="both"/>
        <w:rPr>
          <w:rFonts w:ascii="Arial" w:hAnsi="Arial" w:cs="Arial"/>
          <w:lang w:val="es-ES_tradnl"/>
        </w:rPr>
      </w:pPr>
      <w:r w:rsidRPr="00DD3D9A">
        <w:rPr>
          <w:rFonts w:ascii="Arial" w:hAnsi="Arial" w:cs="Arial"/>
          <w:lang w:val="es-ES_tradnl"/>
        </w:rPr>
        <w:t>EL LISTADO DE SOCIOS SE HA ELIMINADO DEL ACTA PÚBLICA</w:t>
      </w:r>
    </w:p>
    <w:p w:rsidR="00D363F2" w:rsidRPr="00DD3D9A" w:rsidRDefault="00D363F2" w:rsidP="00D363F2">
      <w:pPr>
        <w:ind w:firstLine="567"/>
        <w:jc w:val="both"/>
        <w:rPr>
          <w:rFonts w:ascii="Arial" w:hAnsi="Arial" w:cs="Arial"/>
          <w:lang w:val="es-ES_tradnl"/>
        </w:rPr>
      </w:pPr>
    </w:p>
    <w:p w:rsidR="00377057" w:rsidRDefault="00377057" w:rsidP="00A41C56">
      <w:pPr>
        <w:ind w:firstLine="567"/>
        <w:jc w:val="both"/>
        <w:rPr>
          <w:rFonts w:ascii="Arial" w:hAnsi="Arial" w:cs="Arial"/>
        </w:rPr>
      </w:pPr>
    </w:p>
    <w:p w:rsidR="00C53C05" w:rsidRPr="00466456" w:rsidRDefault="00C53C05" w:rsidP="00F37401">
      <w:pPr>
        <w:autoSpaceDE w:val="0"/>
        <w:autoSpaceDN w:val="0"/>
        <w:adjustRightInd w:val="0"/>
        <w:spacing w:after="200" w:line="276" w:lineRule="auto"/>
        <w:ind w:left="1048" w:hanging="340"/>
        <w:jc w:val="both"/>
        <w:rPr>
          <w:rFonts w:ascii="Arial" w:eastAsia="Calibri" w:hAnsi="Arial" w:cs="Arial"/>
          <w:lang w:eastAsia="en-US"/>
        </w:rPr>
      </w:pPr>
      <w:r w:rsidRPr="00466456">
        <w:rPr>
          <w:rFonts w:ascii="Arial" w:eastAsia="Calibri" w:hAnsi="Arial" w:cs="Arial"/>
          <w:lang w:eastAsia="en-US"/>
        </w:rPr>
        <w:t>OBSERVACIONES:</w:t>
      </w:r>
      <w:r w:rsidR="00466456" w:rsidRPr="00466456">
        <w:rPr>
          <w:rFonts w:ascii="Arial" w:eastAsia="Calibri" w:hAnsi="Arial" w:cs="Arial"/>
          <w:lang w:eastAsia="en-US"/>
        </w:rPr>
        <w:t xml:space="preserve"> No existen</w:t>
      </w:r>
    </w:p>
    <w:p w:rsidR="00F37401" w:rsidRPr="00466456" w:rsidRDefault="00F37401" w:rsidP="00F37401">
      <w:pPr>
        <w:autoSpaceDE w:val="0"/>
        <w:autoSpaceDN w:val="0"/>
        <w:adjustRightInd w:val="0"/>
        <w:spacing w:after="200" w:line="276" w:lineRule="auto"/>
        <w:ind w:left="1048" w:hanging="340"/>
        <w:jc w:val="both"/>
        <w:rPr>
          <w:rFonts w:ascii="Arial" w:eastAsia="Calibri" w:hAnsi="Arial" w:cs="Arial"/>
          <w:lang w:eastAsia="en-US"/>
        </w:rPr>
      </w:pPr>
      <w:r w:rsidRPr="00466456">
        <w:rPr>
          <w:rFonts w:ascii="Arial" w:eastAsia="Calibri" w:hAnsi="Arial" w:cs="Arial"/>
          <w:lang w:eastAsia="en-US"/>
        </w:rPr>
        <w:t>SE APRUEBA ESTE PUNTO por Unanimidad</w:t>
      </w:r>
      <w:r w:rsidR="00954165" w:rsidRPr="00466456">
        <w:rPr>
          <w:rFonts w:ascii="Arial" w:eastAsia="Calibri" w:hAnsi="Arial" w:cs="Arial"/>
          <w:lang w:eastAsia="en-US"/>
        </w:rPr>
        <w:t>.</w:t>
      </w:r>
    </w:p>
    <w:p w:rsidR="00377057" w:rsidRDefault="00045A53" w:rsidP="00A56371">
      <w:pPr>
        <w:spacing w:line="276" w:lineRule="auto"/>
        <w:ind w:firstLine="708"/>
        <w:jc w:val="both"/>
        <w:rPr>
          <w:rFonts w:ascii="Arial" w:hAnsi="Arial" w:cs="Arial"/>
        </w:rPr>
      </w:pPr>
      <w:r w:rsidRPr="00C20B17">
        <w:rPr>
          <w:rFonts w:ascii="Arial" w:hAnsi="Arial" w:cs="Arial"/>
          <w:b/>
          <w:u w:val="single"/>
        </w:rPr>
        <w:t xml:space="preserve">En el </w:t>
      </w:r>
      <w:r w:rsidR="00634359" w:rsidRPr="00770CBD">
        <w:rPr>
          <w:rFonts w:ascii="Arial" w:hAnsi="Arial" w:cs="Arial"/>
          <w:b/>
          <w:u w:val="single"/>
        </w:rPr>
        <w:t>segundo</w:t>
      </w:r>
      <w:r w:rsidRPr="00C20B17">
        <w:rPr>
          <w:rFonts w:ascii="Arial" w:hAnsi="Arial" w:cs="Arial"/>
          <w:b/>
          <w:u w:val="single"/>
        </w:rPr>
        <w:t xml:space="preserve"> punto</w:t>
      </w:r>
      <w:r w:rsidRPr="00C20B17">
        <w:rPr>
          <w:rFonts w:ascii="Arial" w:hAnsi="Arial" w:cs="Arial"/>
        </w:rPr>
        <w:t xml:space="preserve"> del orden del día</w:t>
      </w:r>
      <w:r w:rsidR="00634359">
        <w:rPr>
          <w:rFonts w:ascii="Arial" w:hAnsi="Arial" w:cs="Arial"/>
        </w:rPr>
        <w:t xml:space="preserve">, </w:t>
      </w:r>
      <w:r w:rsidR="00377057">
        <w:rPr>
          <w:rFonts w:ascii="Arial" w:hAnsi="Arial" w:cs="Arial"/>
        </w:rPr>
        <w:t>se pone de manifiesto la necesidad de s</w:t>
      </w:r>
      <w:r w:rsidR="00377057" w:rsidRPr="00456985">
        <w:rPr>
          <w:rFonts w:ascii="Arial" w:hAnsi="Arial" w:cs="Arial"/>
        </w:rPr>
        <w:t xml:space="preserve">ustitución de un miembro de la Junta Directiva, debido a la baja presentada por </w:t>
      </w:r>
      <w:proofErr w:type="spellStart"/>
      <w:r w:rsidR="00377057" w:rsidRPr="00456985">
        <w:rPr>
          <w:rFonts w:ascii="Arial" w:hAnsi="Arial" w:cs="Arial"/>
        </w:rPr>
        <w:t>Dña</w:t>
      </w:r>
      <w:proofErr w:type="spellEnd"/>
      <w:r w:rsidR="00377057" w:rsidRPr="00456985">
        <w:rPr>
          <w:rFonts w:ascii="Arial" w:hAnsi="Arial" w:cs="Arial"/>
        </w:rPr>
        <w:t xml:space="preserve"> Isabel </w:t>
      </w:r>
      <w:r w:rsidR="00377057" w:rsidRPr="00456985">
        <w:rPr>
          <w:rFonts w:ascii="Arial" w:hAnsi="Arial" w:cs="Arial"/>
        </w:rPr>
        <w:lastRenderedPageBreak/>
        <w:t xml:space="preserve">Tena García </w:t>
      </w:r>
      <w:r w:rsidR="00456985" w:rsidRPr="00456985">
        <w:rPr>
          <w:rFonts w:ascii="Arial" w:hAnsi="Arial" w:cs="Arial"/>
        </w:rPr>
        <w:t>y aceptada por el resto de la Junta, según consta en el Acta nº 5 de fecha 4 de marzo de 2014</w:t>
      </w:r>
      <w:r w:rsidR="00456985">
        <w:rPr>
          <w:rFonts w:ascii="Arial" w:hAnsi="Arial" w:cs="Arial"/>
        </w:rPr>
        <w:t>, debido a la incompatibilidad existente para poder desarrollar debidamente los temas médicos</w:t>
      </w:r>
      <w:r w:rsidR="002E3FC1">
        <w:rPr>
          <w:rFonts w:ascii="Arial" w:hAnsi="Arial" w:cs="Arial"/>
        </w:rPr>
        <w:t>.</w:t>
      </w:r>
    </w:p>
    <w:p w:rsidR="009D7FD2" w:rsidRDefault="002E3FC1" w:rsidP="00751A4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tales efectos se propone como</w:t>
      </w:r>
      <w:r w:rsidR="000E6A93">
        <w:rPr>
          <w:rFonts w:ascii="Arial" w:hAnsi="Arial" w:cs="Arial"/>
        </w:rPr>
        <w:t xml:space="preserve"> nueva vocal</w:t>
      </w:r>
      <w:r>
        <w:rPr>
          <w:rFonts w:ascii="Arial" w:hAnsi="Arial" w:cs="Arial"/>
        </w:rPr>
        <w:t xml:space="preserve"> a </w:t>
      </w:r>
      <w:proofErr w:type="spellStart"/>
      <w:r w:rsidR="009D7FD2">
        <w:rPr>
          <w:rFonts w:ascii="Arial" w:hAnsi="Arial" w:cs="Arial"/>
        </w:rPr>
        <w:t>Dña</w:t>
      </w:r>
      <w:proofErr w:type="spellEnd"/>
      <w:r w:rsidR="009D7FD2">
        <w:rPr>
          <w:rFonts w:ascii="Arial" w:hAnsi="Arial" w:cs="Arial"/>
        </w:rPr>
        <w:t xml:space="preserve"> Nu</w:t>
      </w:r>
      <w:r w:rsidR="00BB2B34">
        <w:rPr>
          <w:rFonts w:ascii="Arial" w:hAnsi="Arial" w:cs="Arial"/>
        </w:rPr>
        <w:t xml:space="preserve">ria Artola Gil con </w:t>
      </w:r>
      <w:r w:rsidR="009D7FD2">
        <w:rPr>
          <w:rFonts w:ascii="Arial" w:hAnsi="Arial" w:cs="Arial"/>
        </w:rPr>
        <w:t>DNI.19008710S.</w:t>
      </w:r>
    </w:p>
    <w:p w:rsidR="009D7FD2" w:rsidRPr="009D7FD2" w:rsidRDefault="009D7FD2" w:rsidP="009D7FD2">
      <w:pPr>
        <w:spacing w:line="276" w:lineRule="auto"/>
        <w:ind w:firstLine="708"/>
        <w:rPr>
          <w:rFonts w:ascii="Arial" w:hAnsi="Arial" w:cs="Arial"/>
        </w:rPr>
      </w:pPr>
    </w:p>
    <w:p w:rsidR="00321F81" w:rsidRPr="00466456" w:rsidRDefault="00321F81" w:rsidP="00321F81">
      <w:pPr>
        <w:autoSpaceDE w:val="0"/>
        <w:autoSpaceDN w:val="0"/>
        <w:adjustRightInd w:val="0"/>
        <w:spacing w:after="200" w:line="276" w:lineRule="auto"/>
        <w:ind w:left="1048" w:hanging="340"/>
        <w:jc w:val="both"/>
        <w:rPr>
          <w:rFonts w:ascii="Arial" w:eastAsia="Calibri" w:hAnsi="Arial" w:cs="Arial"/>
          <w:lang w:eastAsia="en-US"/>
        </w:rPr>
      </w:pPr>
      <w:r w:rsidRPr="00466456">
        <w:rPr>
          <w:rFonts w:ascii="Arial" w:eastAsia="Calibri" w:hAnsi="Arial" w:cs="Arial"/>
          <w:lang w:eastAsia="en-US"/>
        </w:rPr>
        <w:t>OBSERVACIONES: No existen</w:t>
      </w:r>
    </w:p>
    <w:p w:rsidR="00321F81" w:rsidRPr="00466456" w:rsidRDefault="00321F81" w:rsidP="00321F81">
      <w:pPr>
        <w:autoSpaceDE w:val="0"/>
        <w:autoSpaceDN w:val="0"/>
        <w:adjustRightInd w:val="0"/>
        <w:spacing w:after="200" w:line="276" w:lineRule="auto"/>
        <w:ind w:left="1048" w:hanging="340"/>
        <w:jc w:val="both"/>
        <w:rPr>
          <w:rFonts w:ascii="Arial" w:eastAsia="Calibri" w:hAnsi="Arial" w:cs="Arial"/>
          <w:lang w:eastAsia="en-US"/>
        </w:rPr>
      </w:pPr>
      <w:r w:rsidRPr="00466456">
        <w:rPr>
          <w:rFonts w:ascii="Arial" w:eastAsia="Calibri" w:hAnsi="Arial" w:cs="Arial"/>
          <w:lang w:eastAsia="en-US"/>
        </w:rPr>
        <w:t>SE AP</w:t>
      </w:r>
      <w:r w:rsidR="000C1CC0">
        <w:rPr>
          <w:rFonts w:ascii="Arial" w:eastAsia="Calibri" w:hAnsi="Arial" w:cs="Arial"/>
          <w:lang w:eastAsia="en-US"/>
        </w:rPr>
        <w:t>RUEBA ESTE PUNTO por Unanimidad y ateniéndose a lo dispuesto en art.19.3.</w:t>
      </w:r>
    </w:p>
    <w:p w:rsidR="001B3061" w:rsidRPr="008170CF" w:rsidRDefault="00045A53" w:rsidP="001B3061">
      <w:pPr>
        <w:ind w:firstLine="709"/>
        <w:jc w:val="both"/>
        <w:rPr>
          <w:rFonts w:ascii="Arial" w:hAnsi="Arial" w:cs="Arial"/>
        </w:rPr>
      </w:pPr>
      <w:r w:rsidRPr="008170CF">
        <w:rPr>
          <w:rFonts w:ascii="Arial" w:hAnsi="Arial" w:cs="Arial"/>
          <w:b/>
          <w:u w:val="single"/>
        </w:rPr>
        <w:t>En el tercer punto</w:t>
      </w:r>
      <w:r w:rsidRPr="008170CF">
        <w:rPr>
          <w:rFonts w:ascii="Arial" w:hAnsi="Arial" w:cs="Arial"/>
        </w:rPr>
        <w:t xml:space="preserve"> del orden del día</w:t>
      </w:r>
      <w:r w:rsidR="0033294D" w:rsidRPr="008170CF">
        <w:rPr>
          <w:rFonts w:ascii="Arial" w:hAnsi="Arial" w:cs="Arial"/>
        </w:rPr>
        <w:t>,</w:t>
      </w:r>
      <w:r w:rsidR="00BF3510" w:rsidRPr="008170CF">
        <w:rPr>
          <w:rFonts w:ascii="Arial" w:hAnsi="Arial" w:cs="Arial"/>
        </w:rPr>
        <w:t xml:space="preserve"> </w:t>
      </w:r>
      <w:r w:rsidR="001B3061" w:rsidRPr="008170CF">
        <w:rPr>
          <w:rFonts w:ascii="Arial" w:hAnsi="Arial" w:cs="Arial"/>
        </w:rPr>
        <w:t xml:space="preserve">relativo a la aprobación de cuentas anuales del ejercicio 2013, se procede en primer lugar a la exposición de las cuentas anuales de esta </w:t>
      </w:r>
      <w:r w:rsidR="00A15C68" w:rsidRPr="008170CF">
        <w:rPr>
          <w:rFonts w:ascii="Arial" w:hAnsi="Arial" w:cs="Arial"/>
        </w:rPr>
        <w:t>Asociación</w:t>
      </w:r>
      <w:r w:rsidR="001B3061" w:rsidRPr="008170CF">
        <w:rPr>
          <w:rFonts w:ascii="Arial" w:hAnsi="Arial" w:cs="Arial"/>
        </w:rPr>
        <w:t xml:space="preserve"> del periodo indicado, que comprenden el balance de situación al cierre del ejercicio, la cuenta de pérdidas y ganancias, la memoria económica y la memoria de actividades fundacionales, explicándose el contenido de las distintas rúbricas que lo integran, así como los criterios de valoración utilizados.</w:t>
      </w:r>
    </w:p>
    <w:p w:rsidR="001B3061" w:rsidRPr="008170CF" w:rsidRDefault="001B3061" w:rsidP="001B3061">
      <w:pPr>
        <w:ind w:firstLine="709"/>
        <w:jc w:val="both"/>
        <w:rPr>
          <w:rFonts w:ascii="Arial" w:hAnsi="Arial" w:cs="Arial"/>
        </w:rPr>
      </w:pPr>
    </w:p>
    <w:p w:rsidR="001B3061" w:rsidRPr="008170CF" w:rsidRDefault="001B3061" w:rsidP="001B3061">
      <w:pPr>
        <w:ind w:firstLine="709"/>
        <w:jc w:val="both"/>
        <w:rPr>
          <w:rFonts w:ascii="Arial" w:hAnsi="Arial" w:cs="Arial"/>
        </w:rPr>
      </w:pPr>
      <w:r w:rsidRPr="008170CF">
        <w:rPr>
          <w:rFonts w:ascii="Arial" w:hAnsi="Arial" w:cs="Arial"/>
        </w:rPr>
        <w:t>Del contenido de las precitadas cuentas anuales, por lo que respecta al balance de situación y a la cuenta de resultados, se transcriben seguidamente las partidas que la integran, y que son:</w:t>
      </w:r>
    </w:p>
    <w:p w:rsidR="001B3061" w:rsidRDefault="001B3061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446345" w:rsidRDefault="00446345" w:rsidP="001B3061">
      <w:pPr>
        <w:ind w:firstLine="709"/>
        <w:jc w:val="both"/>
        <w:rPr>
          <w:sz w:val="24"/>
          <w:highlight w:val="yellow"/>
        </w:rPr>
      </w:pPr>
    </w:p>
    <w:p w:rsidR="00AC52E8" w:rsidRDefault="00AC52E8" w:rsidP="001B3061">
      <w:pPr>
        <w:ind w:firstLine="709"/>
        <w:jc w:val="both"/>
        <w:rPr>
          <w:sz w:val="24"/>
          <w:highlight w:val="yellow"/>
        </w:rPr>
      </w:pPr>
    </w:p>
    <w:p w:rsidR="00AC52E8" w:rsidRDefault="00AC52E8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DB7AEA" w:rsidRDefault="00DB7AEA" w:rsidP="001B3061">
      <w:pPr>
        <w:ind w:firstLine="709"/>
        <w:jc w:val="both"/>
        <w:rPr>
          <w:sz w:val="24"/>
          <w:highlight w:val="yellow"/>
        </w:rPr>
      </w:pPr>
    </w:p>
    <w:p w:rsidR="00446345" w:rsidRPr="001B3061" w:rsidRDefault="00446345" w:rsidP="001B3061">
      <w:pPr>
        <w:ind w:firstLine="709"/>
        <w:jc w:val="both"/>
        <w:rPr>
          <w:sz w:val="24"/>
          <w:highlight w:val="yellow"/>
        </w:rPr>
      </w:pPr>
    </w:p>
    <w:p w:rsidR="001B3061" w:rsidRPr="008170CF" w:rsidRDefault="001B3061" w:rsidP="001B3061">
      <w:pPr>
        <w:jc w:val="center"/>
        <w:rPr>
          <w:rFonts w:ascii="Arial" w:hAnsi="Arial" w:cs="Arial"/>
          <w:b/>
          <w:u w:val="single"/>
        </w:rPr>
      </w:pPr>
      <w:r w:rsidRPr="008170CF">
        <w:rPr>
          <w:rFonts w:ascii="Arial" w:hAnsi="Arial" w:cs="Arial"/>
          <w:b/>
          <w:u w:val="single"/>
        </w:rPr>
        <w:t xml:space="preserve">BALANCE ABREVIADO CORRESPONDIENTE AL EJERCICIO ANUAL TERMINADO EL 31 DE DICIEMBRE DE 2013 </w:t>
      </w:r>
    </w:p>
    <w:p w:rsidR="001B3061" w:rsidRPr="008170CF" w:rsidRDefault="001B3061" w:rsidP="001B3061">
      <w:pPr>
        <w:pStyle w:val="Heading1"/>
        <w:jc w:val="center"/>
      </w:pPr>
      <w:r w:rsidRPr="008170CF">
        <w:t>Expresados en Euros</w:t>
      </w:r>
    </w:p>
    <w:p w:rsidR="00446345" w:rsidRDefault="00446345" w:rsidP="001B3061">
      <w:pPr>
        <w:jc w:val="center"/>
        <w:rPr>
          <w:rFonts w:ascii="Arial" w:hAnsi="Arial" w:cs="Arial"/>
          <w:b/>
          <w:u w:val="single"/>
        </w:rPr>
      </w:pPr>
    </w:p>
    <w:p w:rsidR="00D6621E" w:rsidRDefault="00AC52E8" w:rsidP="001B306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5400040" cy="3387593"/>
            <wp:effectExtent l="0" t="0" r="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8" w:rsidRDefault="00AC52E8" w:rsidP="001B306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5400040" cy="394377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1E" w:rsidRDefault="00D6621E" w:rsidP="001B3061">
      <w:pPr>
        <w:jc w:val="center"/>
        <w:rPr>
          <w:rFonts w:ascii="Arial" w:hAnsi="Arial" w:cs="Arial"/>
          <w:b/>
          <w:u w:val="single"/>
        </w:rPr>
      </w:pPr>
    </w:p>
    <w:p w:rsidR="00AC52E8" w:rsidRDefault="00AC52E8" w:rsidP="001B3061">
      <w:pPr>
        <w:jc w:val="center"/>
        <w:rPr>
          <w:rFonts w:ascii="Arial" w:hAnsi="Arial" w:cs="Arial"/>
          <w:b/>
          <w:u w:val="single"/>
        </w:rPr>
      </w:pPr>
    </w:p>
    <w:p w:rsidR="00D6621E" w:rsidRDefault="00D6621E" w:rsidP="001B3061">
      <w:pPr>
        <w:jc w:val="center"/>
        <w:rPr>
          <w:rFonts w:ascii="Arial" w:hAnsi="Arial" w:cs="Arial"/>
          <w:b/>
          <w:u w:val="single"/>
        </w:rPr>
      </w:pPr>
    </w:p>
    <w:p w:rsidR="00D6621E" w:rsidRDefault="00D6621E" w:rsidP="001B3061">
      <w:pPr>
        <w:jc w:val="center"/>
        <w:rPr>
          <w:rFonts w:ascii="Arial" w:hAnsi="Arial" w:cs="Arial"/>
          <w:b/>
          <w:u w:val="single"/>
        </w:rPr>
      </w:pPr>
    </w:p>
    <w:p w:rsidR="001B3061" w:rsidRPr="008170CF" w:rsidRDefault="001B3061" w:rsidP="001B3061">
      <w:pPr>
        <w:jc w:val="center"/>
        <w:rPr>
          <w:rFonts w:ascii="Arial" w:hAnsi="Arial" w:cs="Arial"/>
          <w:b/>
          <w:u w:val="single"/>
        </w:rPr>
      </w:pPr>
      <w:r w:rsidRPr="008170CF">
        <w:rPr>
          <w:rFonts w:ascii="Arial" w:hAnsi="Arial" w:cs="Arial"/>
          <w:b/>
          <w:u w:val="single"/>
        </w:rPr>
        <w:t xml:space="preserve">CUENTA DE RESULTADOS ABREVIADA CORRESPONDIENTE AL EJERCICIO TERMINADOS EL 31 DE DICIEMBRE DE 2013 </w:t>
      </w:r>
    </w:p>
    <w:p w:rsidR="001B3061" w:rsidRDefault="001B3061" w:rsidP="001B3061">
      <w:pPr>
        <w:pStyle w:val="Heading1"/>
        <w:jc w:val="center"/>
      </w:pPr>
      <w:r w:rsidRPr="008170CF">
        <w:t>Expresadas en Euros</w:t>
      </w:r>
    </w:p>
    <w:p w:rsidR="00D6621E" w:rsidRDefault="00AC52E8" w:rsidP="001B30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040" cy="7330628"/>
            <wp:effectExtent l="0" t="0" r="0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1E" w:rsidRDefault="00AC52E8" w:rsidP="00D6621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396948" cy="943581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39" cy="9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1E" w:rsidRDefault="00D6621E" w:rsidP="00D6621E">
      <w:pPr>
        <w:ind w:firstLine="709"/>
        <w:jc w:val="center"/>
        <w:rPr>
          <w:rFonts w:ascii="Arial" w:hAnsi="Arial" w:cs="Arial"/>
        </w:rPr>
      </w:pPr>
    </w:p>
    <w:p w:rsidR="00D6621E" w:rsidRDefault="00D6621E" w:rsidP="001B3061">
      <w:pPr>
        <w:ind w:firstLine="709"/>
        <w:jc w:val="both"/>
        <w:rPr>
          <w:rFonts w:ascii="Arial" w:hAnsi="Arial" w:cs="Arial"/>
        </w:rPr>
      </w:pPr>
    </w:p>
    <w:p w:rsidR="001B3061" w:rsidRPr="00B0585C" w:rsidRDefault="00A15C68" w:rsidP="001B3061">
      <w:pPr>
        <w:ind w:firstLine="709"/>
        <w:jc w:val="both"/>
        <w:rPr>
          <w:rFonts w:ascii="Arial" w:hAnsi="Arial" w:cs="Arial"/>
        </w:rPr>
      </w:pPr>
      <w:r w:rsidRPr="00B0585C">
        <w:rPr>
          <w:rFonts w:ascii="Arial" w:hAnsi="Arial" w:cs="Arial"/>
        </w:rPr>
        <w:t>Finalmente, y dado que no existe presupuesto correspondiente a 2013 al haberse creado la Asociación en octubre del mismo año, se propone la siguiente distribución de resultados:</w:t>
      </w:r>
    </w:p>
    <w:p w:rsidR="001B3061" w:rsidRPr="001B3061" w:rsidRDefault="001B3061" w:rsidP="001B3061">
      <w:pPr>
        <w:ind w:firstLine="709"/>
        <w:jc w:val="both"/>
        <w:rPr>
          <w:sz w:val="24"/>
          <w:highlight w:val="yellow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402"/>
        <w:gridCol w:w="1243"/>
      </w:tblGrid>
      <w:tr w:rsidR="001B3061" w:rsidRPr="00B0585C" w:rsidTr="004F7D64">
        <w:trPr>
          <w:jc w:val="center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1B3061" w:rsidRPr="00B0585C" w:rsidRDefault="001B3061" w:rsidP="004F7D64">
            <w:pPr>
              <w:pStyle w:val="TableofFigures"/>
              <w:keepNext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</w:tcBorders>
          </w:tcPr>
          <w:p w:rsidR="001B3061" w:rsidRPr="00B0585C" w:rsidRDefault="001B3061" w:rsidP="004F7D64">
            <w:pPr>
              <w:pStyle w:val="TableofFigures"/>
              <w:keepNext/>
              <w:jc w:val="center"/>
              <w:rPr>
                <w:rFonts w:ascii="Arial" w:hAnsi="Arial"/>
                <w:b/>
                <w:sz w:val="18"/>
              </w:rPr>
            </w:pPr>
            <w:r w:rsidRPr="00B0585C">
              <w:rPr>
                <w:rFonts w:ascii="Arial" w:hAnsi="Arial"/>
                <w:b/>
                <w:sz w:val="18"/>
              </w:rPr>
              <w:t>Euros</w:t>
            </w:r>
          </w:p>
        </w:tc>
      </w:tr>
      <w:tr w:rsidR="001B3061" w:rsidRPr="00B0585C" w:rsidTr="004F7D64">
        <w:trPr>
          <w:jc w:val="center"/>
        </w:trPr>
        <w:tc>
          <w:tcPr>
            <w:tcW w:w="3402" w:type="dxa"/>
            <w:tcBorders>
              <w:top w:val="nil"/>
            </w:tcBorders>
          </w:tcPr>
          <w:p w:rsidR="001B3061" w:rsidRPr="00B0585C" w:rsidRDefault="001B3061" w:rsidP="004F7D64">
            <w:pPr>
              <w:pStyle w:val="TableofFigures"/>
              <w:keepNext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1B3061" w:rsidRPr="00B0585C" w:rsidRDefault="001B3061" w:rsidP="004F7D64">
            <w:pPr>
              <w:pStyle w:val="TableofFigures"/>
              <w:keepNext/>
              <w:tabs>
                <w:tab w:val="decimal" w:pos="794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B3061" w:rsidRPr="00B0585C" w:rsidTr="004F7D64">
        <w:trPr>
          <w:jc w:val="center"/>
        </w:trPr>
        <w:tc>
          <w:tcPr>
            <w:tcW w:w="3402" w:type="dxa"/>
            <w:tcBorders>
              <w:top w:val="nil"/>
            </w:tcBorders>
          </w:tcPr>
          <w:p w:rsidR="001B3061" w:rsidRPr="00B0585C" w:rsidRDefault="001B3061" w:rsidP="004F7D64">
            <w:pPr>
              <w:pStyle w:val="TableofFigures"/>
              <w:keepNext/>
              <w:jc w:val="both"/>
              <w:rPr>
                <w:rFonts w:ascii="Arial" w:hAnsi="Arial"/>
                <w:b/>
                <w:sz w:val="18"/>
              </w:rPr>
            </w:pPr>
            <w:r w:rsidRPr="00B0585C">
              <w:rPr>
                <w:rFonts w:ascii="Arial" w:hAnsi="Arial"/>
                <w:b/>
                <w:sz w:val="18"/>
              </w:rPr>
              <w:t>Base de reparto:</w:t>
            </w:r>
          </w:p>
        </w:tc>
        <w:tc>
          <w:tcPr>
            <w:tcW w:w="1243" w:type="dxa"/>
            <w:tcBorders>
              <w:top w:val="nil"/>
            </w:tcBorders>
          </w:tcPr>
          <w:p w:rsidR="001B3061" w:rsidRPr="00B0585C" w:rsidRDefault="001B3061" w:rsidP="004F7D64">
            <w:pPr>
              <w:pStyle w:val="TableofFigures"/>
              <w:keepNext/>
              <w:tabs>
                <w:tab w:val="decimal" w:pos="794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B3061" w:rsidRPr="00B0585C" w:rsidTr="004F7D64">
        <w:trPr>
          <w:jc w:val="center"/>
        </w:trPr>
        <w:tc>
          <w:tcPr>
            <w:tcW w:w="3402" w:type="dxa"/>
            <w:tcBorders>
              <w:top w:val="nil"/>
            </w:tcBorders>
          </w:tcPr>
          <w:p w:rsidR="001B3061" w:rsidRPr="00B0585C" w:rsidRDefault="001B3061" w:rsidP="004F7D64">
            <w:pPr>
              <w:pStyle w:val="TableofFigures"/>
              <w:keepNext/>
              <w:jc w:val="both"/>
              <w:rPr>
                <w:rFonts w:ascii="Arial" w:hAnsi="Arial"/>
                <w:sz w:val="18"/>
              </w:rPr>
            </w:pPr>
            <w:r w:rsidRPr="00B0585C">
              <w:rPr>
                <w:rFonts w:ascii="Arial" w:hAnsi="Arial"/>
                <w:sz w:val="18"/>
              </w:rPr>
              <w:t>Excedente del ejercicio</w:t>
            </w:r>
          </w:p>
        </w:tc>
        <w:tc>
          <w:tcPr>
            <w:tcW w:w="1243" w:type="dxa"/>
            <w:tcBorders>
              <w:top w:val="nil"/>
            </w:tcBorders>
          </w:tcPr>
          <w:p w:rsidR="001B3061" w:rsidRPr="00B0585C" w:rsidRDefault="001B3061" w:rsidP="004F7D64">
            <w:pPr>
              <w:pStyle w:val="TableofFigures"/>
              <w:keepNext/>
              <w:tabs>
                <w:tab w:val="decimal" w:pos="794"/>
              </w:tabs>
              <w:jc w:val="both"/>
            </w:pPr>
            <w:r w:rsidRPr="00B0585C">
              <w:t>19.688’76</w:t>
            </w:r>
          </w:p>
        </w:tc>
      </w:tr>
      <w:tr w:rsidR="001B3061" w:rsidRPr="00B0585C" w:rsidTr="004F7D64">
        <w:trPr>
          <w:jc w:val="center"/>
        </w:trPr>
        <w:tc>
          <w:tcPr>
            <w:tcW w:w="3402" w:type="dxa"/>
          </w:tcPr>
          <w:p w:rsidR="001B3061" w:rsidRPr="00B0585C" w:rsidRDefault="001B3061" w:rsidP="004F7D64">
            <w:pPr>
              <w:pStyle w:val="TableofFigures"/>
              <w:keepNext/>
              <w:jc w:val="both"/>
              <w:rPr>
                <w:rFonts w:ascii="Arial" w:hAnsi="Arial"/>
                <w:b/>
                <w:sz w:val="18"/>
              </w:rPr>
            </w:pPr>
            <w:r w:rsidRPr="00B0585C">
              <w:rPr>
                <w:rFonts w:ascii="Arial" w:hAnsi="Arial"/>
                <w:b/>
                <w:sz w:val="18"/>
              </w:rPr>
              <w:t>Distribución:</w:t>
            </w:r>
          </w:p>
        </w:tc>
        <w:tc>
          <w:tcPr>
            <w:tcW w:w="1243" w:type="dxa"/>
          </w:tcPr>
          <w:p w:rsidR="001B3061" w:rsidRPr="00B0585C" w:rsidRDefault="001B3061" w:rsidP="004F7D64">
            <w:pPr>
              <w:pStyle w:val="TableofFigures"/>
              <w:keepNext/>
              <w:tabs>
                <w:tab w:val="decimal" w:pos="794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B3061" w:rsidRPr="00B0585C" w:rsidTr="004F7D64">
        <w:trPr>
          <w:jc w:val="center"/>
        </w:trPr>
        <w:tc>
          <w:tcPr>
            <w:tcW w:w="3402" w:type="dxa"/>
            <w:tcBorders>
              <w:bottom w:val="nil"/>
            </w:tcBorders>
          </w:tcPr>
          <w:p w:rsidR="001B3061" w:rsidRPr="00B0585C" w:rsidRDefault="001B3061" w:rsidP="004F7D64">
            <w:pPr>
              <w:pStyle w:val="TableofFigures"/>
              <w:keepNext/>
              <w:jc w:val="both"/>
              <w:rPr>
                <w:rFonts w:ascii="Arial" w:hAnsi="Arial"/>
                <w:sz w:val="18"/>
              </w:rPr>
            </w:pPr>
            <w:r w:rsidRPr="00B0585C">
              <w:rPr>
                <w:rFonts w:ascii="Arial" w:hAnsi="Arial"/>
                <w:sz w:val="18"/>
              </w:rPr>
              <w:t>Reservas voluntarias</w:t>
            </w:r>
          </w:p>
        </w:tc>
        <w:tc>
          <w:tcPr>
            <w:tcW w:w="1243" w:type="dxa"/>
            <w:tcBorders>
              <w:bottom w:val="nil"/>
            </w:tcBorders>
          </w:tcPr>
          <w:p w:rsidR="001B3061" w:rsidRPr="00B0585C" w:rsidRDefault="001B3061" w:rsidP="004F7D64">
            <w:pPr>
              <w:pStyle w:val="TableofFigures"/>
              <w:keepNext/>
              <w:tabs>
                <w:tab w:val="decimal" w:pos="794"/>
              </w:tabs>
              <w:jc w:val="both"/>
            </w:pPr>
            <w:r w:rsidRPr="00B0585C">
              <w:t>19.688’76</w:t>
            </w:r>
          </w:p>
        </w:tc>
      </w:tr>
      <w:tr w:rsidR="001B3061" w:rsidRPr="00A15C68" w:rsidTr="004F7D6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61" w:rsidRPr="00B0585C" w:rsidRDefault="001B3061" w:rsidP="004F7D64">
            <w:pPr>
              <w:pStyle w:val="TableofFigures"/>
              <w:keepNext/>
              <w:spacing w:before="40" w:after="40" w:line="240" w:lineRule="atLeast"/>
              <w:jc w:val="both"/>
              <w:rPr>
                <w:rFonts w:ascii="Arial" w:hAnsi="Arial"/>
                <w:b/>
                <w:sz w:val="18"/>
              </w:rPr>
            </w:pPr>
            <w:r w:rsidRPr="00B0585C"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61" w:rsidRDefault="001B3061" w:rsidP="004F7D64">
            <w:pPr>
              <w:pStyle w:val="TableofFigures"/>
              <w:keepNext/>
              <w:tabs>
                <w:tab w:val="decimal" w:pos="794"/>
              </w:tabs>
              <w:jc w:val="both"/>
              <w:rPr>
                <w:b/>
              </w:rPr>
            </w:pPr>
            <w:r w:rsidRPr="00B0585C">
              <w:rPr>
                <w:b/>
              </w:rPr>
              <w:t>19.688’76</w:t>
            </w:r>
          </w:p>
        </w:tc>
      </w:tr>
    </w:tbl>
    <w:p w:rsidR="001B3061" w:rsidRDefault="001B3061" w:rsidP="001B3061">
      <w:pPr>
        <w:pStyle w:val="BodyText"/>
        <w:ind w:firstLine="567"/>
        <w:rPr>
          <w:rFonts w:ascii="Arial" w:hAnsi="Arial" w:cs="Arial"/>
          <w:sz w:val="20"/>
        </w:rPr>
      </w:pPr>
    </w:p>
    <w:p w:rsidR="00A15C68" w:rsidRPr="00B0585C" w:rsidRDefault="00A15C68" w:rsidP="00A15C68">
      <w:pPr>
        <w:ind w:firstLine="709"/>
        <w:jc w:val="both"/>
        <w:rPr>
          <w:rFonts w:ascii="Arial" w:hAnsi="Arial" w:cs="Arial"/>
          <w:b/>
        </w:rPr>
      </w:pPr>
      <w:r w:rsidRPr="00B0585C">
        <w:rPr>
          <w:rFonts w:ascii="Arial" w:hAnsi="Arial" w:cs="Arial"/>
          <w:b/>
        </w:rPr>
        <w:t xml:space="preserve">Por unanimidad de los reunidos y sin abstenciones se aprueban las cuentas anuales y la memoria relativa a las actividades </w:t>
      </w:r>
      <w:r w:rsidR="00BB2B34">
        <w:rPr>
          <w:rFonts w:ascii="Arial" w:hAnsi="Arial" w:cs="Arial"/>
          <w:b/>
        </w:rPr>
        <w:t>de la Asociación</w:t>
      </w:r>
      <w:r w:rsidRPr="00BB2B34">
        <w:rPr>
          <w:rFonts w:ascii="Arial" w:hAnsi="Arial" w:cs="Arial"/>
          <w:b/>
        </w:rPr>
        <w:t>,</w:t>
      </w:r>
      <w:r w:rsidRPr="00B0585C">
        <w:rPr>
          <w:rFonts w:ascii="Arial" w:hAnsi="Arial" w:cs="Arial"/>
          <w:b/>
        </w:rPr>
        <w:t xml:space="preserve"> así como la propuesta de distribución del resultado.</w:t>
      </w:r>
    </w:p>
    <w:p w:rsidR="001B3061" w:rsidRDefault="001B3061" w:rsidP="001B3061">
      <w:pPr>
        <w:pStyle w:val="BodyText"/>
        <w:ind w:firstLine="567"/>
        <w:rPr>
          <w:rFonts w:ascii="Arial" w:hAnsi="Arial" w:cs="Arial"/>
          <w:sz w:val="20"/>
        </w:rPr>
      </w:pPr>
    </w:p>
    <w:p w:rsidR="008923AC" w:rsidRDefault="00045A53" w:rsidP="00D26B98">
      <w:pPr>
        <w:ind w:firstLine="567"/>
        <w:jc w:val="both"/>
        <w:rPr>
          <w:rFonts w:ascii="Arial" w:hAnsi="Arial" w:cs="Arial"/>
        </w:rPr>
      </w:pPr>
      <w:r w:rsidRPr="00C20B17">
        <w:rPr>
          <w:rFonts w:ascii="Arial" w:hAnsi="Arial" w:cs="Arial"/>
          <w:b/>
          <w:u w:val="single"/>
        </w:rPr>
        <w:t>En el cuarto punto</w:t>
      </w:r>
      <w:r w:rsidRPr="00C20B17">
        <w:rPr>
          <w:rFonts w:ascii="Arial" w:hAnsi="Arial" w:cs="Arial"/>
        </w:rPr>
        <w:t xml:space="preserve"> del orden del día</w:t>
      </w:r>
      <w:r w:rsidR="006B30F6">
        <w:rPr>
          <w:rFonts w:ascii="Arial" w:hAnsi="Arial" w:cs="Arial"/>
        </w:rPr>
        <w:t>,</w:t>
      </w:r>
      <w:r w:rsidRPr="00C20B17">
        <w:rPr>
          <w:rFonts w:ascii="Arial" w:hAnsi="Arial" w:cs="Arial"/>
        </w:rPr>
        <w:t xml:space="preserve"> </w:t>
      </w:r>
      <w:r w:rsidR="008923AC" w:rsidRPr="00C20B17">
        <w:rPr>
          <w:rFonts w:ascii="Arial" w:hAnsi="Arial" w:cs="Arial"/>
        </w:rPr>
        <w:t xml:space="preserve">la Sra. </w:t>
      </w:r>
      <w:r w:rsidR="00B33803">
        <w:rPr>
          <w:rFonts w:ascii="Arial" w:hAnsi="Arial" w:cs="Arial"/>
        </w:rPr>
        <w:t>Vicepresidenta presenta detalladamente todas las a</w:t>
      </w:r>
      <w:r w:rsidR="00B33803" w:rsidRPr="00B33803">
        <w:rPr>
          <w:rFonts w:ascii="Arial" w:hAnsi="Arial" w:cs="Arial"/>
        </w:rPr>
        <w:t>ctividades realizadas hasta la fecha</w:t>
      </w:r>
      <w:r w:rsidR="006544FE">
        <w:rPr>
          <w:rFonts w:ascii="Arial" w:hAnsi="Arial" w:cs="Arial"/>
        </w:rPr>
        <w:t>:</w:t>
      </w:r>
    </w:p>
    <w:p w:rsidR="006544FE" w:rsidRDefault="006544FE" w:rsidP="00D26B98">
      <w:pPr>
        <w:ind w:firstLine="567"/>
        <w:jc w:val="both"/>
        <w:rPr>
          <w:rFonts w:ascii="Arial" w:hAnsi="Arial" w:cs="Arial"/>
        </w:rPr>
      </w:pPr>
    </w:p>
    <w:p w:rsidR="00125A53" w:rsidRPr="006544FE" w:rsidRDefault="00125A53" w:rsidP="00A73232">
      <w:pPr>
        <w:numPr>
          <w:ilvl w:val="0"/>
          <w:numId w:val="21"/>
        </w:numPr>
        <w:spacing w:before="62"/>
        <w:jc w:val="both"/>
        <w:rPr>
          <w:rFonts w:ascii="Arial" w:hAnsi="Arial" w:cs="Arial"/>
        </w:rPr>
      </w:pPr>
      <w:r w:rsidRPr="00947EF7">
        <w:rPr>
          <w:rFonts w:ascii="Arial" w:hAnsi="Arial" w:cs="Arial"/>
        </w:rPr>
        <w:t xml:space="preserve">Toma de contacto  con autoridades sanitarias de la Provincia de Teruel (Septiembre y Octubre de 2013 hasta  </w:t>
      </w:r>
      <w:r w:rsidR="00F24D3F" w:rsidRPr="00947EF7">
        <w:rPr>
          <w:rFonts w:ascii="Arial" w:hAnsi="Arial" w:cs="Arial"/>
        </w:rPr>
        <w:t>la fecha</w:t>
      </w:r>
      <w:r w:rsidRPr="00947EF7">
        <w:rPr>
          <w:rFonts w:ascii="Arial" w:hAnsi="Arial" w:cs="Arial"/>
        </w:rPr>
        <w:t>)</w:t>
      </w:r>
      <w:r w:rsidR="006544FE" w:rsidRPr="00947EF7">
        <w:rPr>
          <w:rFonts w:ascii="Arial" w:hAnsi="Arial" w:cs="Arial"/>
        </w:rPr>
        <w:t>.</w:t>
      </w:r>
    </w:p>
    <w:p w:rsidR="00125A53" w:rsidRPr="006544FE" w:rsidRDefault="006544FE" w:rsidP="00A7323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44FE">
        <w:rPr>
          <w:rFonts w:ascii="Arial" w:hAnsi="Arial" w:cs="Arial"/>
        </w:rPr>
        <w:t xml:space="preserve">Viaje a USA en Noviembre de 2013, para atender cirugía del paciente </w:t>
      </w:r>
      <w:proofErr w:type="spellStart"/>
      <w:r w:rsidRPr="006544FE">
        <w:rPr>
          <w:rFonts w:ascii="Arial" w:hAnsi="Arial" w:cs="Arial"/>
        </w:rPr>
        <w:t>D.Javier</w:t>
      </w:r>
      <w:proofErr w:type="spellEnd"/>
      <w:r w:rsidRPr="006544FE">
        <w:rPr>
          <w:rFonts w:ascii="ArialMT" w:hAnsi="ArialMT" w:cs="ArialMT"/>
        </w:rPr>
        <w:t xml:space="preserve"> Gil </w:t>
      </w:r>
      <w:proofErr w:type="spellStart"/>
      <w:r w:rsidRPr="006544FE">
        <w:rPr>
          <w:rFonts w:ascii="ArialMT" w:hAnsi="ArialMT" w:cs="ArialMT"/>
        </w:rPr>
        <w:t>Traver</w:t>
      </w:r>
      <w:proofErr w:type="spellEnd"/>
      <w:r w:rsidRPr="006544FE">
        <w:rPr>
          <w:rFonts w:ascii="ArialMT" w:hAnsi="ArialMT" w:cs="ArialMT"/>
        </w:rPr>
        <w:t xml:space="preserve">, quien fue trasladado para operar en el NHI </w:t>
      </w:r>
      <w:proofErr w:type="spellStart"/>
      <w:r w:rsidRPr="006544FE">
        <w:rPr>
          <w:rFonts w:ascii="ArialMT" w:hAnsi="ArialMT" w:cs="ArialMT"/>
        </w:rPr>
        <w:t>Clinical</w:t>
      </w:r>
      <w:proofErr w:type="spellEnd"/>
      <w:r w:rsidRPr="006544FE">
        <w:rPr>
          <w:rFonts w:ascii="ArialMT" w:hAnsi="ArialMT" w:cs="ArialMT"/>
        </w:rPr>
        <w:t xml:space="preserve"> V Center en </w:t>
      </w:r>
      <w:proofErr w:type="spellStart"/>
      <w:r w:rsidRPr="006544FE">
        <w:rPr>
          <w:rFonts w:ascii="ArialMT" w:hAnsi="ArialMT" w:cs="ArialMT"/>
        </w:rPr>
        <w:t>Bethesda</w:t>
      </w:r>
      <w:proofErr w:type="spellEnd"/>
      <w:r w:rsidRPr="006544FE">
        <w:rPr>
          <w:rFonts w:ascii="ArialMT" w:hAnsi="ArialMT" w:cs="ArialMT"/>
        </w:rPr>
        <w:t xml:space="preserve"> MD (USA).</w:t>
      </w:r>
      <w:r w:rsidRPr="006544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Anexo I: Memoria.</w:t>
      </w:r>
    </w:p>
    <w:p w:rsidR="00125A53" w:rsidRPr="006544FE" w:rsidRDefault="00125A53" w:rsidP="00A7323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7EF7">
        <w:rPr>
          <w:rFonts w:ascii="Arial" w:hAnsi="Arial" w:cs="Arial"/>
        </w:rPr>
        <w:t>Asistencia en Madrid al Congreso de GEPAC</w:t>
      </w:r>
      <w:r w:rsidR="006544FE" w:rsidRPr="00947EF7">
        <w:rPr>
          <w:rFonts w:ascii="Arial" w:hAnsi="Arial" w:cs="Arial"/>
        </w:rPr>
        <w:t>.</w:t>
      </w:r>
      <w:r w:rsidR="006544FE" w:rsidRPr="006544FE">
        <w:rPr>
          <w:rFonts w:ascii="Arial" w:hAnsi="Arial" w:cs="Arial"/>
        </w:rPr>
        <w:t xml:space="preserve"> </w:t>
      </w:r>
      <w:r w:rsidR="006544FE">
        <w:rPr>
          <w:rFonts w:ascii="Arial" w:hAnsi="Arial" w:cs="Arial"/>
        </w:rPr>
        <w:t>Anexo I: Memoria.</w:t>
      </w:r>
    </w:p>
    <w:p w:rsidR="006544FE" w:rsidRDefault="006544FE" w:rsidP="00A7323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7EF7">
        <w:rPr>
          <w:rFonts w:ascii="Arial" w:hAnsi="Arial" w:cs="Arial"/>
        </w:rPr>
        <w:t>Asistencia al Congreso en Budapest (</w:t>
      </w:r>
      <w:proofErr w:type="spellStart"/>
      <w:r w:rsidRPr="00947EF7">
        <w:rPr>
          <w:rFonts w:ascii="Arial" w:hAnsi="Arial" w:cs="Arial"/>
        </w:rPr>
        <w:t>Dña</w:t>
      </w:r>
      <w:proofErr w:type="spellEnd"/>
      <w:r w:rsidRPr="00947EF7">
        <w:rPr>
          <w:rFonts w:ascii="Arial" w:hAnsi="Arial" w:cs="Arial"/>
        </w:rPr>
        <w:t xml:space="preserve"> Isabel Tena </w:t>
      </w:r>
      <w:proofErr w:type="spellStart"/>
      <w:r w:rsidRPr="00947EF7">
        <w:rPr>
          <w:rFonts w:ascii="Arial" w:hAnsi="Arial" w:cs="Arial"/>
        </w:rPr>
        <w:t>Garcia</w:t>
      </w:r>
      <w:proofErr w:type="spellEnd"/>
      <w:r w:rsidRPr="00947EF7">
        <w:rPr>
          <w:rFonts w:ascii="Arial" w:hAnsi="Arial" w:cs="Arial"/>
        </w:rPr>
        <w:t xml:space="preserve"> y </w:t>
      </w:r>
      <w:proofErr w:type="spellStart"/>
      <w:r w:rsidRPr="00947EF7">
        <w:rPr>
          <w:rFonts w:ascii="Arial" w:hAnsi="Arial" w:cs="Arial"/>
        </w:rPr>
        <w:t>Dña</w:t>
      </w:r>
      <w:proofErr w:type="spellEnd"/>
      <w:r w:rsidRPr="00947EF7">
        <w:rPr>
          <w:rFonts w:ascii="Arial" w:hAnsi="Arial" w:cs="Arial"/>
        </w:rPr>
        <w:t xml:space="preserve"> Maribel del Olmo).</w:t>
      </w:r>
      <w:r w:rsidRPr="006544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Anexo I: Memoria.</w:t>
      </w:r>
    </w:p>
    <w:p w:rsidR="00125A53" w:rsidRPr="00F75AF8" w:rsidRDefault="00125A53" w:rsidP="00A7323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7EF7">
        <w:rPr>
          <w:rFonts w:ascii="Arial" w:hAnsi="Arial" w:cs="Arial"/>
        </w:rPr>
        <w:t>Participación en la jornada “</w:t>
      </w:r>
      <w:proofErr w:type="spellStart"/>
      <w:r w:rsidRPr="00947EF7">
        <w:rPr>
          <w:rFonts w:ascii="Arial" w:hAnsi="Arial" w:cs="Arial"/>
        </w:rPr>
        <w:t>infoday</w:t>
      </w:r>
      <w:proofErr w:type="spellEnd"/>
      <w:r w:rsidRPr="00947EF7">
        <w:rPr>
          <w:rFonts w:ascii="Arial" w:hAnsi="Arial" w:cs="Arial"/>
        </w:rPr>
        <w:t xml:space="preserve"> regional” </w:t>
      </w:r>
      <w:r w:rsidR="00F75AF8" w:rsidRPr="00F75AF8">
        <w:rPr>
          <w:rFonts w:ascii="Arial" w:hAnsi="Arial" w:cs="Arial"/>
        </w:rPr>
        <w:t xml:space="preserve">del Consejo Europeo de Investigación, </w:t>
      </w:r>
      <w:r w:rsidR="006544FE" w:rsidRPr="00947EF7">
        <w:rPr>
          <w:rFonts w:ascii="Arial" w:hAnsi="Arial" w:cs="Arial"/>
        </w:rPr>
        <w:t>en fecha 24/1/2014.</w:t>
      </w:r>
      <w:r w:rsidRPr="00947EF7">
        <w:rPr>
          <w:rFonts w:ascii="Arial" w:hAnsi="Arial" w:cs="Arial"/>
        </w:rPr>
        <w:t xml:space="preserve"> </w:t>
      </w:r>
      <w:r w:rsidR="006544FE" w:rsidRPr="00947EF7">
        <w:rPr>
          <w:rFonts w:ascii="Arial" w:hAnsi="Arial" w:cs="Arial"/>
        </w:rPr>
        <w:t xml:space="preserve"> </w:t>
      </w:r>
    </w:p>
    <w:p w:rsidR="00125A53" w:rsidRPr="00F75AF8" w:rsidRDefault="00125A53" w:rsidP="00A7323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7EF7">
        <w:rPr>
          <w:rFonts w:ascii="Arial" w:hAnsi="Arial" w:cs="Arial"/>
        </w:rPr>
        <w:t>Jornada inf</w:t>
      </w:r>
      <w:r w:rsidR="00F24D3F" w:rsidRPr="00947EF7">
        <w:rPr>
          <w:rFonts w:ascii="Arial" w:hAnsi="Arial" w:cs="Arial"/>
        </w:rPr>
        <w:t>ormativa en Villena (Alicante)</w:t>
      </w:r>
      <w:r w:rsidR="00F75AF8" w:rsidRPr="00947EF7">
        <w:rPr>
          <w:rFonts w:ascii="Arial" w:hAnsi="Arial" w:cs="Arial"/>
        </w:rPr>
        <w:t xml:space="preserve">, </w:t>
      </w:r>
      <w:r w:rsidR="00F24D3F" w:rsidRPr="00947EF7">
        <w:rPr>
          <w:rFonts w:ascii="Arial" w:hAnsi="Arial" w:cs="Arial"/>
        </w:rPr>
        <w:t>en fecha  6/</w:t>
      </w:r>
      <w:r w:rsidRPr="00947EF7">
        <w:rPr>
          <w:rFonts w:ascii="Arial" w:hAnsi="Arial" w:cs="Arial"/>
        </w:rPr>
        <w:t>7 de Febrero de 2014</w:t>
      </w:r>
      <w:r w:rsidR="00F24D3F" w:rsidRPr="00947EF7">
        <w:rPr>
          <w:rFonts w:ascii="Arial" w:hAnsi="Arial" w:cs="Arial"/>
        </w:rPr>
        <w:t>.</w:t>
      </w:r>
    </w:p>
    <w:p w:rsidR="00125A53" w:rsidRPr="00F75AF8" w:rsidRDefault="00125A53" w:rsidP="00A7323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7EF7">
        <w:rPr>
          <w:rFonts w:ascii="Arial" w:hAnsi="Arial" w:cs="Arial"/>
        </w:rPr>
        <w:t>Participación en las jornadas del CIBERER</w:t>
      </w:r>
      <w:r w:rsidR="00F75AF8" w:rsidRPr="00947EF7">
        <w:rPr>
          <w:rFonts w:ascii="Arial" w:hAnsi="Arial" w:cs="Arial"/>
        </w:rPr>
        <w:t xml:space="preserve"> </w:t>
      </w:r>
      <w:r w:rsidRPr="00947EF7">
        <w:rPr>
          <w:rFonts w:ascii="Arial" w:hAnsi="Arial" w:cs="Arial"/>
        </w:rPr>
        <w:t>(Centro de Investigación biomédica en Red de enfermedades raras)</w:t>
      </w:r>
      <w:r w:rsidR="00F75AF8" w:rsidRPr="00947EF7">
        <w:rPr>
          <w:rFonts w:ascii="Arial" w:hAnsi="Arial" w:cs="Arial"/>
        </w:rPr>
        <w:t>, en fecha 26/2/2014.</w:t>
      </w:r>
    </w:p>
    <w:p w:rsidR="00125A53" w:rsidRPr="00F75AF8" w:rsidRDefault="00125A53" w:rsidP="00A7323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7EF7">
        <w:rPr>
          <w:rFonts w:ascii="Arial" w:hAnsi="Arial" w:cs="Arial"/>
        </w:rPr>
        <w:t>Viaje a Santiago de Compostela</w:t>
      </w:r>
      <w:r w:rsidR="00F75AF8" w:rsidRPr="00947EF7">
        <w:rPr>
          <w:rFonts w:ascii="Arial" w:hAnsi="Arial" w:cs="Arial"/>
        </w:rPr>
        <w:t>, en fechas  24,25 y 26 de Marzo de 2014.</w:t>
      </w:r>
    </w:p>
    <w:p w:rsidR="00F75AF8" w:rsidRDefault="00F75AF8" w:rsidP="00A7323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7EF7">
        <w:rPr>
          <w:rFonts w:ascii="Arial" w:hAnsi="Arial" w:cs="Arial"/>
        </w:rPr>
        <w:t xml:space="preserve">Jornada informativa en Barcelona </w:t>
      </w:r>
      <w:r w:rsidR="00125A53" w:rsidRPr="00947EF7">
        <w:rPr>
          <w:rFonts w:ascii="Arial" w:hAnsi="Arial" w:cs="Arial"/>
        </w:rPr>
        <w:t>y toma de contacto con colaboradores</w:t>
      </w:r>
      <w:r w:rsidRPr="00947EF7">
        <w:rPr>
          <w:rFonts w:ascii="Arial" w:hAnsi="Arial" w:cs="Arial"/>
        </w:rPr>
        <w:t xml:space="preserve">, en fecha </w:t>
      </w:r>
      <w:r w:rsidRPr="00F75AF8">
        <w:rPr>
          <w:rFonts w:ascii="Arial" w:hAnsi="Arial" w:cs="Arial"/>
        </w:rPr>
        <w:t>24 de Mayo de 2014.</w:t>
      </w:r>
    </w:p>
    <w:p w:rsidR="00125A53" w:rsidRPr="00DD3D9A" w:rsidRDefault="00125A53" w:rsidP="00A7323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47EF7">
        <w:rPr>
          <w:rFonts w:ascii="Arial" w:hAnsi="Arial" w:cs="Arial"/>
        </w:rPr>
        <w:t>Toma de contacto con  distintas  Asociaciones y organizaciones</w:t>
      </w:r>
      <w:r w:rsidR="00411A86" w:rsidRPr="00947EF7">
        <w:rPr>
          <w:rFonts w:ascii="Arial" w:hAnsi="Arial" w:cs="Arial"/>
        </w:rPr>
        <w:t>.</w:t>
      </w:r>
      <w:r w:rsidR="00F75AF8" w:rsidRPr="00947EF7">
        <w:rPr>
          <w:rFonts w:ascii="Arial" w:hAnsi="Arial" w:cs="Arial"/>
        </w:rPr>
        <w:t xml:space="preserve"> </w:t>
      </w:r>
      <w:r w:rsidRPr="00947EF7">
        <w:rPr>
          <w:rFonts w:ascii="Arial" w:hAnsi="Arial" w:cs="Arial"/>
        </w:rPr>
        <w:t>GEPAC</w:t>
      </w:r>
      <w:r w:rsidR="00F75AF8" w:rsidRPr="00947EF7">
        <w:rPr>
          <w:rFonts w:ascii="Arial" w:hAnsi="Arial" w:cs="Arial"/>
        </w:rPr>
        <w:t xml:space="preserve">, </w:t>
      </w:r>
      <w:r w:rsidRPr="00947EF7">
        <w:rPr>
          <w:rFonts w:ascii="Arial" w:hAnsi="Arial" w:cs="Arial"/>
        </w:rPr>
        <w:t>GETHI</w:t>
      </w:r>
      <w:r w:rsidR="00F75AF8" w:rsidRPr="00947EF7">
        <w:rPr>
          <w:rFonts w:ascii="Arial" w:hAnsi="Arial" w:cs="Arial"/>
        </w:rPr>
        <w:t xml:space="preserve">, </w:t>
      </w:r>
      <w:r w:rsidRPr="00947EF7">
        <w:rPr>
          <w:rFonts w:ascii="Arial" w:hAnsi="Arial" w:cs="Arial"/>
        </w:rPr>
        <w:t>ORPHANET</w:t>
      </w:r>
      <w:r w:rsidR="00F75AF8" w:rsidRPr="00947EF7">
        <w:rPr>
          <w:rFonts w:ascii="Arial" w:hAnsi="Arial" w:cs="Arial"/>
        </w:rPr>
        <w:t xml:space="preserve">, </w:t>
      </w:r>
      <w:r w:rsidRPr="00947EF7">
        <w:rPr>
          <w:rFonts w:ascii="Arial" w:hAnsi="Arial" w:cs="Arial"/>
        </w:rPr>
        <w:t>Alianza VHL  de España</w:t>
      </w:r>
      <w:r w:rsidR="00F75AF8" w:rsidRPr="00947EF7">
        <w:rPr>
          <w:rFonts w:ascii="Arial" w:hAnsi="Arial" w:cs="Arial"/>
        </w:rPr>
        <w:t xml:space="preserve">, </w:t>
      </w:r>
      <w:proofErr w:type="gramStart"/>
      <w:r w:rsidRPr="00947EF7">
        <w:rPr>
          <w:rFonts w:ascii="Arial" w:hAnsi="Arial" w:cs="Arial"/>
        </w:rPr>
        <w:t>FEDER(</w:t>
      </w:r>
      <w:proofErr w:type="gramEnd"/>
      <w:r w:rsidRPr="00947EF7">
        <w:rPr>
          <w:rFonts w:ascii="Arial" w:hAnsi="Arial" w:cs="Arial"/>
        </w:rPr>
        <w:t>*)</w:t>
      </w:r>
      <w:r w:rsidR="00F75AF8" w:rsidRPr="00947EF7">
        <w:rPr>
          <w:rFonts w:ascii="Arial" w:hAnsi="Arial" w:cs="Arial"/>
        </w:rPr>
        <w:t xml:space="preserve">, </w:t>
      </w:r>
      <w:r w:rsidRPr="00947EF7">
        <w:rPr>
          <w:rFonts w:ascii="Arial" w:hAnsi="Arial" w:cs="Arial"/>
        </w:rPr>
        <w:t>Asociación ALCER</w:t>
      </w:r>
      <w:r w:rsidR="00F75AF8" w:rsidRPr="00947EF7">
        <w:rPr>
          <w:rFonts w:ascii="Arial" w:hAnsi="Arial" w:cs="Arial"/>
        </w:rPr>
        <w:t xml:space="preserve">, </w:t>
      </w:r>
      <w:r w:rsidRPr="00947EF7">
        <w:rPr>
          <w:rFonts w:ascii="Arial" w:hAnsi="Arial" w:cs="Arial"/>
        </w:rPr>
        <w:t>Instituto Carlo</w:t>
      </w:r>
      <w:r w:rsidR="00F75AF8" w:rsidRPr="00947EF7">
        <w:rPr>
          <w:rFonts w:ascii="Arial" w:hAnsi="Arial" w:cs="Arial"/>
        </w:rPr>
        <w:t xml:space="preserve">s III, Dra. Lourdes </w:t>
      </w:r>
      <w:proofErr w:type="spellStart"/>
      <w:r w:rsidR="00F75AF8" w:rsidRPr="00947EF7">
        <w:rPr>
          <w:rFonts w:ascii="Arial" w:hAnsi="Arial" w:cs="Arial"/>
        </w:rPr>
        <w:t>Loiri</w:t>
      </w:r>
      <w:proofErr w:type="spellEnd"/>
      <w:r w:rsidR="00F75AF8" w:rsidRPr="00947EF7">
        <w:rPr>
          <w:rFonts w:ascii="Arial" w:hAnsi="Arial" w:cs="Arial"/>
        </w:rPr>
        <w:t xml:space="preserve"> </w:t>
      </w:r>
      <w:r w:rsidRPr="00947EF7">
        <w:rPr>
          <w:rFonts w:ascii="Arial" w:hAnsi="Arial" w:cs="Arial"/>
        </w:rPr>
        <w:t xml:space="preserve"> (</w:t>
      </w:r>
      <w:r w:rsidR="00F75AF8" w:rsidRPr="00947EF7">
        <w:rPr>
          <w:rFonts w:ascii="Arial" w:hAnsi="Arial" w:cs="Arial"/>
        </w:rPr>
        <w:t xml:space="preserve">Instituto Genómico de Galicia) y </w:t>
      </w:r>
      <w:r w:rsidRPr="00947EF7">
        <w:rPr>
          <w:rFonts w:ascii="Arial" w:hAnsi="Arial" w:cs="Arial"/>
        </w:rPr>
        <w:t>Director</w:t>
      </w:r>
      <w:proofErr w:type="gramStart"/>
      <w:r w:rsidRPr="00947EF7">
        <w:rPr>
          <w:rFonts w:ascii="Arial" w:hAnsi="Arial" w:cs="Arial"/>
        </w:rPr>
        <w:t xml:space="preserve">:  </w:t>
      </w:r>
      <w:proofErr w:type="spellStart"/>
      <w:r w:rsidRPr="00947EF7">
        <w:rPr>
          <w:rFonts w:ascii="Arial" w:hAnsi="Arial" w:cs="Arial"/>
        </w:rPr>
        <w:t>Angel</w:t>
      </w:r>
      <w:proofErr w:type="spellEnd"/>
      <w:proofErr w:type="gramEnd"/>
      <w:r w:rsidRPr="00947EF7">
        <w:rPr>
          <w:rFonts w:ascii="Arial" w:hAnsi="Arial" w:cs="Arial"/>
        </w:rPr>
        <w:t xml:space="preserve"> </w:t>
      </w:r>
      <w:proofErr w:type="spellStart"/>
      <w:r w:rsidRPr="00947EF7">
        <w:rPr>
          <w:rFonts w:ascii="Arial" w:hAnsi="Arial" w:cs="Arial"/>
        </w:rPr>
        <w:t>Carracedo</w:t>
      </w:r>
      <w:proofErr w:type="spellEnd"/>
      <w:r w:rsidR="00F75AF8" w:rsidRPr="00947EF7">
        <w:rPr>
          <w:rFonts w:ascii="Arial" w:hAnsi="Arial" w:cs="Arial"/>
        </w:rPr>
        <w:t>, Dª</w:t>
      </w:r>
      <w:r w:rsidRPr="00947EF7">
        <w:rPr>
          <w:rFonts w:ascii="Arial" w:hAnsi="Arial" w:cs="Arial"/>
        </w:rPr>
        <w:t xml:space="preserve"> Mª Pilar </w:t>
      </w:r>
      <w:proofErr w:type="spellStart"/>
      <w:r w:rsidRPr="00947EF7">
        <w:rPr>
          <w:rFonts w:ascii="Arial" w:hAnsi="Arial" w:cs="Arial"/>
        </w:rPr>
        <w:t>Munuera</w:t>
      </w:r>
      <w:proofErr w:type="spellEnd"/>
      <w:r w:rsidRPr="00947EF7">
        <w:rPr>
          <w:rFonts w:ascii="Arial" w:hAnsi="Arial" w:cs="Arial"/>
        </w:rPr>
        <w:t xml:space="preserve"> Gómez </w:t>
      </w:r>
      <w:r w:rsidR="00F75AF8" w:rsidRPr="00947EF7">
        <w:rPr>
          <w:rFonts w:ascii="Arial" w:hAnsi="Arial" w:cs="Arial"/>
        </w:rPr>
        <w:t>(</w:t>
      </w:r>
      <w:r w:rsidRPr="00947EF7">
        <w:rPr>
          <w:rFonts w:ascii="Arial" w:hAnsi="Arial" w:cs="Arial"/>
        </w:rPr>
        <w:t xml:space="preserve">Profesora Titular de Universidad Facultad de Trabajo Social Campus de </w:t>
      </w:r>
      <w:proofErr w:type="spellStart"/>
      <w:r w:rsidRPr="00947EF7">
        <w:rPr>
          <w:rFonts w:ascii="Arial" w:hAnsi="Arial" w:cs="Arial"/>
        </w:rPr>
        <w:t>Somosaguas</w:t>
      </w:r>
      <w:proofErr w:type="spellEnd"/>
      <w:r w:rsidR="00F75AF8" w:rsidRPr="00947EF7">
        <w:rPr>
          <w:rFonts w:ascii="Arial" w:hAnsi="Arial" w:cs="Arial"/>
        </w:rPr>
        <w:t>)</w:t>
      </w:r>
      <w:r w:rsidRPr="00947EF7">
        <w:rPr>
          <w:rFonts w:ascii="Arial" w:hAnsi="Arial" w:cs="Arial"/>
        </w:rPr>
        <w:t xml:space="preserve"> Universidad complutense Madrid</w:t>
      </w:r>
      <w:r w:rsidR="00F75AF8" w:rsidRPr="00947EF7">
        <w:rPr>
          <w:rFonts w:ascii="Arial" w:hAnsi="Arial" w:cs="Arial"/>
        </w:rPr>
        <w:t>, Dr. Jorge Garcés (Profes</w:t>
      </w:r>
      <w:r w:rsidRPr="00947EF7">
        <w:rPr>
          <w:rFonts w:ascii="Arial" w:hAnsi="Arial" w:cs="Arial"/>
        </w:rPr>
        <w:t xml:space="preserve">or.  </w:t>
      </w:r>
      <w:r w:rsidRPr="00DD3D9A">
        <w:rPr>
          <w:rFonts w:ascii="Arial" w:hAnsi="Arial" w:cs="Arial"/>
          <w:lang w:val="en-US"/>
        </w:rPr>
        <w:t>Prince of Asturias Distinguished Visiting Professor</w:t>
      </w:r>
      <w:r w:rsidR="00F75AF8" w:rsidRPr="00DD3D9A">
        <w:rPr>
          <w:rFonts w:ascii="Arial" w:hAnsi="Arial" w:cs="Arial"/>
          <w:lang w:val="en-US"/>
        </w:rPr>
        <w:t xml:space="preserve"> at Georgetown)</w:t>
      </w:r>
      <w:r w:rsidRPr="00DD3D9A">
        <w:rPr>
          <w:rFonts w:ascii="Arial" w:hAnsi="Arial" w:cs="Arial"/>
          <w:lang w:val="en-US"/>
        </w:rPr>
        <w:t xml:space="preserve"> U</w:t>
      </w:r>
      <w:r w:rsidR="00F75AF8" w:rsidRPr="00DD3D9A">
        <w:rPr>
          <w:rFonts w:ascii="Arial" w:hAnsi="Arial" w:cs="Arial"/>
          <w:lang w:val="en-US"/>
        </w:rPr>
        <w:t>niversidad de Valencia</w:t>
      </w:r>
      <w:r w:rsidRPr="00DD3D9A">
        <w:rPr>
          <w:rFonts w:ascii="Arial" w:hAnsi="Arial" w:cs="Arial"/>
          <w:lang w:val="en-US"/>
        </w:rPr>
        <w:t xml:space="preserve">).   </w:t>
      </w:r>
    </w:p>
    <w:p w:rsidR="00411A86" w:rsidRPr="00DD3D9A" w:rsidRDefault="00411A86" w:rsidP="00A73232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lang w:val="en-US"/>
        </w:rPr>
      </w:pPr>
    </w:p>
    <w:p w:rsidR="00104622" w:rsidRPr="00411A86" w:rsidRDefault="00125A53" w:rsidP="00A7323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7EF7">
        <w:rPr>
          <w:rFonts w:ascii="Arial" w:hAnsi="Arial" w:cs="Arial"/>
        </w:rPr>
        <w:t>ACTOS ORG</w:t>
      </w:r>
      <w:r w:rsidR="00104622" w:rsidRPr="00947EF7">
        <w:rPr>
          <w:rFonts w:ascii="Arial" w:hAnsi="Arial" w:cs="Arial"/>
        </w:rPr>
        <w:t>ANIZADOS PARA CONSEGUIR FONDOS y</w:t>
      </w:r>
      <w:r w:rsidR="00F75AF8" w:rsidRPr="00411A86">
        <w:rPr>
          <w:rFonts w:ascii="Arial" w:hAnsi="Arial" w:cs="Arial"/>
        </w:rPr>
        <w:t xml:space="preserve"> p</w:t>
      </w:r>
      <w:r w:rsidRPr="00411A86">
        <w:rPr>
          <w:rFonts w:ascii="Arial" w:hAnsi="Arial" w:cs="Arial"/>
        </w:rPr>
        <w:t xml:space="preserve">ara poder atender todos </w:t>
      </w:r>
      <w:r w:rsidR="00F028EF" w:rsidRPr="00411A86">
        <w:rPr>
          <w:rFonts w:ascii="Arial" w:hAnsi="Arial" w:cs="Arial"/>
        </w:rPr>
        <w:t>los</w:t>
      </w:r>
      <w:r w:rsidRPr="00411A86">
        <w:rPr>
          <w:rFonts w:ascii="Arial" w:hAnsi="Arial" w:cs="Arial"/>
        </w:rPr>
        <w:t xml:space="preserve"> objetivos</w:t>
      </w:r>
      <w:r w:rsidR="00F028EF" w:rsidRPr="00411A86">
        <w:rPr>
          <w:rFonts w:ascii="Arial" w:hAnsi="Arial" w:cs="Arial"/>
        </w:rPr>
        <w:t xml:space="preserve"> anteriormente desarrollados (detalle según</w:t>
      </w:r>
      <w:r w:rsidR="00104622" w:rsidRPr="00411A86">
        <w:rPr>
          <w:rFonts w:ascii="Arial" w:hAnsi="Arial" w:cs="Arial"/>
        </w:rPr>
        <w:t xml:space="preserve"> </w:t>
      </w:r>
      <w:r w:rsidR="00F028EF" w:rsidRPr="00411A86">
        <w:rPr>
          <w:rFonts w:ascii="Arial" w:hAnsi="Arial" w:cs="Arial"/>
        </w:rPr>
        <w:t xml:space="preserve">Anexo I: </w:t>
      </w:r>
      <w:r w:rsidR="00104622" w:rsidRPr="00411A86">
        <w:rPr>
          <w:rFonts w:ascii="Arial" w:hAnsi="Arial" w:cs="Arial"/>
        </w:rPr>
        <w:t>Memoria):</w:t>
      </w:r>
    </w:p>
    <w:p w:rsidR="00104622" w:rsidRPr="00104622" w:rsidRDefault="00104622" w:rsidP="00A732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8EF" w:rsidRDefault="00F66E32" w:rsidP="00A73232">
      <w:pPr>
        <w:numPr>
          <w:ilvl w:val="0"/>
          <w:numId w:val="25"/>
        </w:num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Venta Loterí</w:t>
      </w:r>
      <w:r w:rsidR="00F028EF">
        <w:rPr>
          <w:rFonts w:ascii="Arial" w:hAnsi="Arial" w:cs="Arial"/>
        </w:rPr>
        <w:t>a Navidad.</w:t>
      </w:r>
    </w:p>
    <w:p w:rsidR="00947EF7" w:rsidRDefault="00125A53" w:rsidP="00A73232">
      <w:pPr>
        <w:numPr>
          <w:ilvl w:val="0"/>
          <w:numId w:val="25"/>
        </w:numPr>
        <w:ind w:left="1843"/>
        <w:jc w:val="both"/>
        <w:rPr>
          <w:rFonts w:ascii="Arial" w:hAnsi="Arial" w:cs="Arial"/>
        </w:rPr>
      </w:pPr>
      <w:r w:rsidRPr="00125A53">
        <w:rPr>
          <w:rFonts w:ascii="Arial" w:hAnsi="Arial" w:cs="Arial"/>
        </w:rPr>
        <w:t xml:space="preserve">Gala lírica en </w:t>
      </w:r>
      <w:r w:rsidR="00104622">
        <w:rPr>
          <w:rFonts w:ascii="Arial" w:hAnsi="Arial" w:cs="Arial"/>
        </w:rPr>
        <w:t xml:space="preserve">Auditorio La </w:t>
      </w:r>
      <w:proofErr w:type="spellStart"/>
      <w:r w:rsidR="00104622">
        <w:rPr>
          <w:rFonts w:ascii="Arial" w:hAnsi="Arial" w:cs="Arial"/>
        </w:rPr>
        <w:t>Rambleta</w:t>
      </w:r>
      <w:proofErr w:type="spellEnd"/>
      <w:r w:rsidR="00104622">
        <w:rPr>
          <w:rFonts w:ascii="Arial" w:hAnsi="Arial" w:cs="Arial"/>
        </w:rPr>
        <w:t xml:space="preserve"> de Valencia, en fecha 4 de</w:t>
      </w:r>
      <w:r w:rsidRPr="00125A53">
        <w:rPr>
          <w:rFonts w:ascii="Arial" w:hAnsi="Arial" w:cs="Arial"/>
        </w:rPr>
        <w:t xml:space="preserve"> Diciembre 2013</w:t>
      </w:r>
      <w:r w:rsidR="00104622">
        <w:rPr>
          <w:rFonts w:ascii="Arial" w:hAnsi="Arial" w:cs="Arial"/>
        </w:rPr>
        <w:t>.</w:t>
      </w:r>
    </w:p>
    <w:p w:rsidR="00947EF7" w:rsidRDefault="00104622" w:rsidP="00A73232">
      <w:pPr>
        <w:numPr>
          <w:ilvl w:val="0"/>
          <w:numId w:val="25"/>
        </w:num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Rastrillo solidario  en Valencia, en fecha 12/13/14 y 15 de </w:t>
      </w:r>
      <w:r w:rsidR="00125A53" w:rsidRPr="00104622">
        <w:rPr>
          <w:rFonts w:ascii="Arial" w:hAnsi="Arial" w:cs="Arial"/>
        </w:rPr>
        <w:t>Dic</w:t>
      </w:r>
      <w:r>
        <w:rPr>
          <w:rFonts w:ascii="Arial" w:hAnsi="Arial" w:cs="Arial"/>
        </w:rPr>
        <w:t>iembre de</w:t>
      </w:r>
      <w:r w:rsidR="00125A53" w:rsidRPr="00104622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>.</w:t>
      </w:r>
    </w:p>
    <w:p w:rsidR="00287CD8" w:rsidRDefault="00104622" w:rsidP="00A73232">
      <w:pPr>
        <w:numPr>
          <w:ilvl w:val="0"/>
          <w:numId w:val="25"/>
        </w:num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Evento musical </w:t>
      </w:r>
      <w:r w:rsidR="00287CD8" w:rsidRPr="00104622">
        <w:rPr>
          <w:rFonts w:ascii="Arial" w:hAnsi="Arial" w:cs="Arial"/>
        </w:rPr>
        <w:t>sol</w:t>
      </w:r>
      <w:r w:rsidR="008A7787">
        <w:rPr>
          <w:rFonts w:ascii="Arial" w:hAnsi="Arial" w:cs="Arial"/>
        </w:rPr>
        <w:t xml:space="preserve">idario en La </w:t>
      </w:r>
      <w:proofErr w:type="spellStart"/>
      <w:r w:rsidR="008A7787">
        <w:rPr>
          <w:rFonts w:ascii="Arial" w:hAnsi="Arial" w:cs="Arial"/>
        </w:rPr>
        <w:t>Iglesuela</w:t>
      </w:r>
      <w:proofErr w:type="spellEnd"/>
      <w:r w:rsidR="008A7787">
        <w:rPr>
          <w:rFonts w:ascii="Arial" w:hAnsi="Arial" w:cs="Arial"/>
        </w:rPr>
        <w:t xml:space="preserve"> (Teruel), en fecha 29 de </w:t>
      </w:r>
      <w:r w:rsidR="00287CD8" w:rsidRPr="00104622">
        <w:rPr>
          <w:rFonts w:ascii="Arial" w:hAnsi="Arial" w:cs="Arial"/>
        </w:rPr>
        <w:t>Dic</w:t>
      </w:r>
      <w:r w:rsidR="008A7787">
        <w:rPr>
          <w:rFonts w:ascii="Arial" w:hAnsi="Arial" w:cs="Arial"/>
        </w:rPr>
        <w:t>iembre de</w:t>
      </w:r>
      <w:r w:rsidR="00287CD8" w:rsidRPr="00104622">
        <w:rPr>
          <w:rFonts w:ascii="Arial" w:hAnsi="Arial" w:cs="Arial"/>
        </w:rPr>
        <w:t xml:space="preserve"> 2013</w:t>
      </w:r>
      <w:r w:rsidR="008A7787">
        <w:rPr>
          <w:rFonts w:ascii="Arial" w:hAnsi="Arial" w:cs="Arial"/>
        </w:rPr>
        <w:t>.</w:t>
      </w:r>
    </w:p>
    <w:p w:rsidR="00F028EF" w:rsidRDefault="00F028EF" w:rsidP="00A73232">
      <w:pPr>
        <w:ind w:left="1483"/>
        <w:jc w:val="both"/>
        <w:rPr>
          <w:rFonts w:ascii="Arial" w:hAnsi="Arial" w:cs="Arial"/>
        </w:rPr>
      </w:pPr>
    </w:p>
    <w:p w:rsidR="00C67B6F" w:rsidRDefault="008A7787" w:rsidP="00A73232">
      <w:pPr>
        <w:numPr>
          <w:ilvl w:val="0"/>
          <w:numId w:val="25"/>
        </w:numPr>
        <w:ind w:left="1843"/>
        <w:jc w:val="both"/>
        <w:rPr>
          <w:rFonts w:ascii="Arial" w:hAnsi="Arial" w:cs="Arial"/>
        </w:rPr>
      </w:pPr>
      <w:r w:rsidRPr="00C67B6F">
        <w:rPr>
          <w:rFonts w:ascii="Arial" w:hAnsi="Arial" w:cs="Arial"/>
        </w:rPr>
        <w:t xml:space="preserve">Cuestación </w:t>
      </w:r>
      <w:proofErr w:type="spellStart"/>
      <w:r w:rsidRPr="00C67B6F">
        <w:rPr>
          <w:rFonts w:ascii="Arial" w:hAnsi="Arial" w:cs="Arial"/>
        </w:rPr>
        <w:t>PHEiPAS</w:t>
      </w:r>
      <w:proofErr w:type="spellEnd"/>
      <w:r w:rsidRPr="00C67B6F">
        <w:rPr>
          <w:rFonts w:ascii="Arial" w:hAnsi="Arial" w:cs="Arial"/>
        </w:rPr>
        <w:t>, Valencia 16 de Mayo de 2014</w:t>
      </w:r>
      <w:r w:rsidR="00287CD8" w:rsidRPr="00287CD8">
        <w:rPr>
          <w:rFonts w:ascii="Arial" w:hAnsi="Arial" w:cs="Arial"/>
        </w:rPr>
        <w:t xml:space="preserve"> (16 de mayo</w:t>
      </w:r>
      <w:r w:rsidRPr="00C67B6F">
        <w:rPr>
          <w:rFonts w:ascii="Arial" w:hAnsi="Arial" w:cs="Arial"/>
        </w:rPr>
        <w:t>:</w:t>
      </w:r>
      <w:r w:rsidR="00B87F46">
        <w:rPr>
          <w:rFonts w:ascii="Arial" w:hAnsi="Arial" w:cs="Arial"/>
        </w:rPr>
        <w:t xml:space="preserve"> se pretende declarar como </w:t>
      </w:r>
      <w:r w:rsidR="00287CD8" w:rsidRPr="00287CD8">
        <w:rPr>
          <w:rFonts w:ascii="Arial" w:hAnsi="Arial" w:cs="Arial"/>
        </w:rPr>
        <w:t xml:space="preserve">día nacional de los tumores raros </w:t>
      </w:r>
      <w:proofErr w:type="spellStart"/>
      <w:r w:rsidR="00287CD8" w:rsidRPr="00287CD8">
        <w:rPr>
          <w:rFonts w:ascii="Arial" w:hAnsi="Arial" w:cs="Arial"/>
        </w:rPr>
        <w:t>feocromocitoma</w:t>
      </w:r>
      <w:proofErr w:type="spellEnd"/>
      <w:r w:rsidR="00287CD8" w:rsidRPr="00287CD8">
        <w:rPr>
          <w:rFonts w:ascii="Arial" w:hAnsi="Arial" w:cs="Arial"/>
        </w:rPr>
        <w:t xml:space="preserve"> y </w:t>
      </w:r>
      <w:proofErr w:type="spellStart"/>
      <w:r w:rsidR="00287CD8" w:rsidRPr="00287CD8">
        <w:rPr>
          <w:rFonts w:ascii="Arial" w:hAnsi="Arial" w:cs="Arial"/>
        </w:rPr>
        <w:t>paraganglioma</w:t>
      </w:r>
      <w:proofErr w:type="spellEnd"/>
      <w:r w:rsidR="00287CD8" w:rsidRPr="00287CD8">
        <w:rPr>
          <w:rFonts w:ascii="Arial" w:hAnsi="Arial" w:cs="Arial"/>
        </w:rPr>
        <w:t xml:space="preserve">, </w:t>
      </w:r>
      <w:r w:rsidR="00B63333">
        <w:rPr>
          <w:rFonts w:ascii="Arial" w:hAnsi="Arial" w:cs="Arial"/>
        </w:rPr>
        <w:t xml:space="preserve">aunque </w:t>
      </w:r>
      <w:r w:rsidR="00287CD8" w:rsidRPr="00287CD8">
        <w:rPr>
          <w:rFonts w:ascii="Arial" w:hAnsi="Arial" w:cs="Arial"/>
        </w:rPr>
        <w:t xml:space="preserve">todavía </w:t>
      </w:r>
      <w:r w:rsidR="00C67B6F" w:rsidRPr="00C67B6F">
        <w:rPr>
          <w:rFonts w:ascii="Arial" w:hAnsi="Arial" w:cs="Arial"/>
        </w:rPr>
        <w:t>no</w:t>
      </w:r>
      <w:r w:rsidR="00B63333">
        <w:rPr>
          <w:rFonts w:ascii="Arial" w:hAnsi="Arial" w:cs="Arial"/>
        </w:rPr>
        <w:t xml:space="preserve"> se ha decidido</w:t>
      </w:r>
      <w:r w:rsidR="00C67B6F" w:rsidRPr="00C67B6F">
        <w:rPr>
          <w:rFonts w:ascii="Arial" w:hAnsi="Arial" w:cs="Arial"/>
        </w:rPr>
        <w:t xml:space="preserve"> el nombre definitivo)</w:t>
      </w:r>
      <w:r w:rsidR="00C67B6F">
        <w:rPr>
          <w:rFonts w:ascii="Arial" w:hAnsi="Arial" w:cs="Arial"/>
        </w:rPr>
        <w:t>.</w:t>
      </w:r>
    </w:p>
    <w:p w:rsidR="00125A53" w:rsidRDefault="00287CD8" w:rsidP="00A73232">
      <w:pPr>
        <w:numPr>
          <w:ilvl w:val="0"/>
          <w:numId w:val="25"/>
        </w:numPr>
        <w:ind w:left="1843"/>
        <w:jc w:val="both"/>
        <w:rPr>
          <w:rFonts w:ascii="Arial" w:hAnsi="Arial" w:cs="Arial"/>
        </w:rPr>
      </w:pPr>
      <w:r w:rsidRPr="00C67B6F">
        <w:rPr>
          <w:rFonts w:ascii="Arial" w:hAnsi="Arial" w:cs="Arial"/>
        </w:rPr>
        <w:t xml:space="preserve">Diversas actividades en Barcelona y área para dar difusión a </w:t>
      </w:r>
      <w:proofErr w:type="spellStart"/>
      <w:r w:rsidRPr="00C67B6F">
        <w:rPr>
          <w:rFonts w:ascii="Arial" w:hAnsi="Arial" w:cs="Arial"/>
        </w:rPr>
        <w:t>P</w:t>
      </w:r>
      <w:r w:rsidR="00C67B6F">
        <w:rPr>
          <w:rFonts w:ascii="Arial" w:hAnsi="Arial" w:cs="Arial"/>
        </w:rPr>
        <w:t>HEiPAS</w:t>
      </w:r>
      <w:proofErr w:type="spellEnd"/>
      <w:r w:rsidRPr="00C67B6F">
        <w:rPr>
          <w:rFonts w:ascii="Arial" w:hAnsi="Arial" w:cs="Arial"/>
        </w:rPr>
        <w:t xml:space="preserve"> y conseguir donaciones</w:t>
      </w:r>
      <w:r w:rsidR="00C67B6F">
        <w:rPr>
          <w:rFonts w:ascii="Arial" w:hAnsi="Arial" w:cs="Arial"/>
        </w:rPr>
        <w:t>.</w:t>
      </w:r>
    </w:p>
    <w:p w:rsidR="00C67B6F" w:rsidRPr="00C67B6F" w:rsidRDefault="00C67B6F" w:rsidP="00A73232">
      <w:pPr>
        <w:numPr>
          <w:ilvl w:val="0"/>
          <w:numId w:val="25"/>
        </w:num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Jornada de puertas Abiertas en Hospital Provincial de Castellón, en fecha 14 de Junio de 2014.</w:t>
      </w:r>
    </w:p>
    <w:p w:rsidR="00C67B6F" w:rsidRPr="00C67B6F" w:rsidRDefault="00C67B6F" w:rsidP="00A73232">
      <w:pPr>
        <w:jc w:val="both"/>
        <w:rPr>
          <w:rFonts w:ascii="Arial" w:hAnsi="Arial" w:cs="Arial"/>
        </w:rPr>
      </w:pPr>
    </w:p>
    <w:p w:rsidR="00C87C8C" w:rsidRPr="00466456" w:rsidRDefault="00C87C8C" w:rsidP="00C87C8C">
      <w:pPr>
        <w:autoSpaceDE w:val="0"/>
        <w:autoSpaceDN w:val="0"/>
        <w:adjustRightInd w:val="0"/>
        <w:spacing w:after="200" w:line="276" w:lineRule="auto"/>
        <w:ind w:left="1048" w:hanging="340"/>
        <w:jc w:val="both"/>
        <w:rPr>
          <w:rFonts w:ascii="Arial" w:eastAsia="Calibri" w:hAnsi="Arial" w:cs="Arial"/>
          <w:lang w:eastAsia="en-US"/>
        </w:rPr>
      </w:pPr>
      <w:r w:rsidRPr="00466456">
        <w:rPr>
          <w:rFonts w:ascii="Arial" w:eastAsia="Calibri" w:hAnsi="Arial" w:cs="Arial"/>
          <w:lang w:eastAsia="en-US"/>
        </w:rPr>
        <w:t>OBSERVACIONES: No existen</w:t>
      </w:r>
    </w:p>
    <w:p w:rsidR="00756F36" w:rsidRDefault="00045A53" w:rsidP="00F66E32">
      <w:pPr>
        <w:spacing w:line="276" w:lineRule="auto"/>
        <w:ind w:firstLine="708"/>
        <w:jc w:val="both"/>
        <w:rPr>
          <w:rFonts w:ascii="Arial" w:hAnsi="Arial" w:cs="Arial"/>
        </w:rPr>
      </w:pPr>
      <w:r w:rsidRPr="00C20B17">
        <w:rPr>
          <w:rFonts w:ascii="Arial" w:hAnsi="Arial" w:cs="Arial"/>
          <w:b/>
          <w:u w:val="single"/>
        </w:rPr>
        <w:t xml:space="preserve">En el </w:t>
      </w:r>
      <w:r w:rsidR="00207EB0" w:rsidRPr="00C20B17">
        <w:rPr>
          <w:rFonts w:ascii="Arial" w:hAnsi="Arial" w:cs="Arial"/>
          <w:b/>
          <w:u w:val="single"/>
        </w:rPr>
        <w:t>quinto</w:t>
      </w:r>
      <w:r w:rsidRPr="00C20B17">
        <w:rPr>
          <w:rFonts w:ascii="Arial" w:hAnsi="Arial" w:cs="Arial"/>
          <w:b/>
          <w:u w:val="single"/>
        </w:rPr>
        <w:t xml:space="preserve"> punto </w:t>
      </w:r>
      <w:r w:rsidRPr="006B30F6">
        <w:rPr>
          <w:rFonts w:ascii="Arial" w:hAnsi="Arial" w:cs="Arial"/>
        </w:rPr>
        <w:t>del</w:t>
      </w:r>
      <w:r w:rsidRPr="006B30F6">
        <w:rPr>
          <w:rFonts w:ascii="Arial" w:hAnsi="Arial" w:cs="Arial"/>
          <w:b/>
        </w:rPr>
        <w:t xml:space="preserve"> </w:t>
      </w:r>
      <w:r w:rsidRPr="006B30F6">
        <w:rPr>
          <w:rFonts w:ascii="Arial" w:hAnsi="Arial" w:cs="Arial"/>
        </w:rPr>
        <w:t>orden del día</w:t>
      </w:r>
      <w:r w:rsidR="006B30F6">
        <w:rPr>
          <w:rFonts w:ascii="Arial" w:hAnsi="Arial" w:cs="Arial"/>
        </w:rPr>
        <w:t xml:space="preserve">, </w:t>
      </w:r>
      <w:r w:rsidR="00756F36">
        <w:rPr>
          <w:rFonts w:ascii="Arial" w:hAnsi="Arial" w:cs="Arial"/>
        </w:rPr>
        <w:t>la Dra. Isabel Tena García nos detalla</w:t>
      </w:r>
      <w:r w:rsidR="000A76C4">
        <w:rPr>
          <w:rFonts w:ascii="Arial" w:hAnsi="Arial" w:cs="Arial"/>
        </w:rPr>
        <w:t xml:space="preserve"> los </w:t>
      </w:r>
      <w:r w:rsidR="00756F36">
        <w:rPr>
          <w:rFonts w:ascii="Arial" w:hAnsi="Arial" w:cs="Arial"/>
        </w:rPr>
        <w:t>a</w:t>
      </w:r>
      <w:r w:rsidR="00756F36" w:rsidRPr="00756F36">
        <w:rPr>
          <w:rFonts w:ascii="Arial" w:hAnsi="Arial" w:cs="Arial"/>
        </w:rPr>
        <w:t>vances desde el punto de vista médico</w:t>
      </w:r>
      <w:r w:rsidR="00756F36">
        <w:rPr>
          <w:rFonts w:ascii="Arial" w:hAnsi="Arial" w:cs="Arial"/>
        </w:rPr>
        <w:t xml:space="preserve">, en relación con la enfermedad </w:t>
      </w:r>
      <w:proofErr w:type="spellStart"/>
      <w:r w:rsidR="00756F36" w:rsidRPr="00756F36">
        <w:rPr>
          <w:rFonts w:ascii="Arial" w:hAnsi="Arial" w:cs="Arial"/>
        </w:rPr>
        <w:t>feocromocitoma</w:t>
      </w:r>
      <w:proofErr w:type="spellEnd"/>
      <w:r w:rsidR="00756F36">
        <w:rPr>
          <w:rFonts w:ascii="Arial" w:hAnsi="Arial" w:cs="Arial"/>
        </w:rPr>
        <w:t xml:space="preserve"> </w:t>
      </w:r>
      <w:r w:rsidR="00694673">
        <w:rPr>
          <w:rFonts w:ascii="Arial" w:hAnsi="Arial" w:cs="Arial"/>
        </w:rPr>
        <w:t>/</w:t>
      </w:r>
      <w:proofErr w:type="spellStart"/>
      <w:r w:rsidR="00694673">
        <w:rPr>
          <w:rFonts w:ascii="Arial" w:hAnsi="Arial" w:cs="Arial"/>
        </w:rPr>
        <w:t>paraganglioma</w:t>
      </w:r>
      <w:proofErr w:type="spellEnd"/>
      <w:r w:rsidR="00694673">
        <w:rPr>
          <w:rFonts w:ascii="Arial" w:hAnsi="Arial" w:cs="Arial"/>
        </w:rPr>
        <w:t xml:space="preserve"> y según documentación adjunta en Anexo II.</w:t>
      </w:r>
    </w:p>
    <w:p w:rsidR="00694673" w:rsidRDefault="00694673" w:rsidP="00F66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D16B7" w:rsidRDefault="008D16B7" w:rsidP="00F66E32">
      <w:pPr>
        <w:numPr>
          <w:ilvl w:val="0"/>
          <w:numId w:val="28"/>
        </w:numPr>
        <w:spacing w:line="276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pacientes estudiados en Castellón. Resultados positivos.</w:t>
      </w:r>
    </w:p>
    <w:p w:rsidR="008D16B7" w:rsidRDefault="008D16B7" w:rsidP="00F66E32">
      <w:pPr>
        <w:numPr>
          <w:ilvl w:val="0"/>
          <w:numId w:val="28"/>
        </w:numPr>
        <w:spacing w:line="276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Inclusión en la cartera de Servicios de la Comunidad Valenciana.</w:t>
      </w:r>
    </w:p>
    <w:p w:rsidR="008D16B7" w:rsidRDefault="008D16B7" w:rsidP="00F66E32">
      <w:pPr>
        <w:numPr>
          <w:ilvl w:val="0"/>
          <w:numId w:val="28"/>
        </w:numPr>
        <w:spacing w:line="276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Hospital Provincial Castellón: Limitaciones y compromisos que puede adquirir.</w:t>
      </w:r>
    </w:p>
    <w:p w:rsidR="008D16B7" w:rsidRDefault="008D16B7" w:rsidP="00F66E32">
      <w:pPr>
        <w:numPr>
          <w:ilvl w:val="0"/>
          <w:numId w:val="28"/>
        </w:numPr>
        <w:spacing w:line="276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Evolución de las relaciones con el Hospital La Fe de Valencia.</w:t>
      </w:r>
    </w:p>
    <w:p w:rsidR="008D16B7" w:rsidRDefault="008D16B7" w:rsidP="00F66E32">
      <w:pPr>
        <w:numPr>
          <w:ilvl w:val="0"/>
          <w:numId w:val="28"/>
        </w:numPr>
        <w:spacing w:line="276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Papel de </w:t>
      </w:r>
      <w:proofErr w:type="spellStart"/>
      <w:r>
        <w:rPr>
          <w:rFonts w:ascii="Arial" w:hAnsi="Arial" w:cs="Arial"/>
        </w:rPr>
        <w:t>PHEiPAS</w:t>
      </w:r>
      <w:proofErr w:type="spellEnd"/>
      <w:r>
        <w:rPr>
          <w:rFonts w:ascii="Arial" w:hAnsi="Arial" w:cs="Arial"/>
        </w:rPr>
        <w:t xml:space="preserve"> con los pacientes:</w:t>
      </w:r>
    </w:p>
    <w:p w:rsidR="008D16B7" w:rsidRDefault="00694673" w:rsidP="00F66E32">
      <w:pPr>
        <w:spacing w:line="276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D16B7">
        <w:rPr>
          <w:rFonts w:ascii="Arial" w:hAnsi="Arial" w:cs="Arial"/>
        </w:rPr>
        <w:t xml:space="preserve">Apoyo Psicológico: grupo </w:t>
      </w:r>
      <w:proofErr w:type="spellStart"/>
      <w:r w:rsidR="008D16B7">
        <w:rPr>
          <w:rFonts w:ascii="Arial" w:hAnsi="Arial" w:cs="Arial"/>
        </w:rPr>
        <w:t>whatsapp</w:t>
      </w:r>
      <w:proofErr w:type="spellEnd"/>
      <w:r w:rsidR="008D16B7">
        <w:rPr>
          <w:rFonts w:ascii="Arial" w:hAnsi="Arial" w:cs="Arial"/>
        </w:rPr>
        <w:t xml:space="preserve"> de apoyo a los pacientes  de España, Brasil, USA y Centroamérica.</w:t>
      </w:r>
    </w:p>
    <w:p w:rsidR="008D16B7" w:rsidRDefault="00694673" w:rsidP="00F66E32">
      <w:pPr>
        <w:spacing w:line="276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D16B7">
        <w:rPr>
          <w:rFonts w:ascii="Arial" w:hAnsi="Arial" w:cs="Arial"/>
        </w:rPr>
        <w:t>Apoyo a comentar en foros internaciones, casos clínicos: Mar (Sevilla), David (Barcelona), Mª José (Tarragona) y Javier (Teruel).</w:t>
      </w:r>
    </w:p>
    <w:p w:rsidR="008D16B7" w:rsidRDefault="00694673" w:rsidP="00F66E32">
      <w:pPr>
        <w:spacing w:line="276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D16B7">
        <w:rPr>
          <w:rFonts w:ascii="Arial" w:hAnsi="Arial" w:cs="Arial"/>
        </w:rPr>
        <w:t>Inicio de la difusión internacional: asistencia al Tercer Congreso Internacional, previst</w:t>
      </w:r>
      <w:r>
        <w:rPr>
          <w:rFonts w:ascii="Arial" w:hAnsi="Arial" w:cs="Arial"/>
        </w:rPr>
        <w:t>o para la próxima semana en USA, donde se</w:t>
      </w:r>
      <w:r w:rsidR="008D16B7">
        <w:rPr>
          <w:rFonts w:ascii="Arial" w:hAnsi="Arial" w:cs="Arial"/>
        </w:rPr>
        <w:t xml:space="preserve"> contact</w:t>
      </w:r>
      <w:r>
        <w:rPr>
          <w:rFonts w:ascii="Arial" w:hAnsi="Arial" w:cs="Arial"/>
        </w:rPr>
        <w:t xml:space="preserve">ará directamente con pacientes de Europa, USA y </w:t>
      </w:r>
      <w:r w:rsidR="008D16B7">
        <w:rPr>
          <w:rFonts w:ascii="Arial" w:hAnsi="Arial" w:cs="Arial"/>
        </w:rPr>
        <w:t>Sudamérica.</w:t>
      </w:r>
    </w:p>
    <w:p w:rsidR="00694673" w:rsidRDefault="00694673" w:rsidP="00F66E32">
      <w:pPr>
        <w:spacing w:line="276" w:lineRule="auto"/>
        <w:ind w:left="2268"/>
        <w:jc w:val="both"/>
        <w:rPr>
          <w:rFonts w:ascii="Arial" w:hAnsi="Arial" w:cs="Arial"/>
        </w:rPr>
      </w:pPr>
    </w:p>
    <w:p w:rsidR="00C87C8C" w:rsidRPr="00466456" w:rsidRDefault="00C87C8C" w:rsidP="00F729D1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66456">
        <w:rPr>
          <w:rFonts w:ascii="Arial" w:eastAsia="Calibri" w:hAnsi="Arial" w:cs="Arial"/>
          <w:lang w:eastAsia="en-US"/>
        </w:rPr>
        <w:t>OBSERVACIONES: No existen</w:t>
      </w:r>
    </w:p>
    <w:p w:rsidR="006D2C77" w:rsidRDefault="006B30F6" w:rsidP="00F66E32">
      <w:pPr>
        <w:ind w:firstLine="567"/>
        <w:jc w:val="both"/>
        <w:rPr>
          <w:rFonts w:ascii="Arial" w:hAnsi="Arial" w:cs="Arial"/>
        </w:rPr>
      </w:pPr>
      <w:r w:rsidRPr="00C20B17">
        <w:rPr>
          <w:rFonts w:ascii="Arial" w:hAnsi="Arial" w:cs="Arial"/>
          <w:b/>
          <w:u w:val="single"/>
        </w:rPr>
        <w:t xml:space="preserve">En el </w:t>
      </w:r>
      <w:r>
        <w:rPr>
          <w:rFonts w:ascii="Arial" w:hAnsi="Arial" w:cs="Arial"/>
          <w:b/>
          <w:u w:val="single"/>
        </w:rPr>
        <w:t>sext</w:t>
      </w:r>
      <w:r w:rsidRPr="00C20B17">
        <w:rPr>
          <w:rFonts w:ascii="Arial" w:hAnsi="Arial" w:cs="Arial"/>
          <w:b/>
          <w:u w:val="single"/>
        </w:rPr>
        <w:t xml:space="preserve">o punto </w:t>
      </w:r>
      <w:r w:rsidRPr="006B30F6">
        <w:rPr>
          <w:rFonts w:ascii="Arial" w:hAnsi="Arial" w:cs="Arial"/>
        </w:rPr>
        <w:t>del</w:t>
      </w:r>
      <w:r w:rsidRPr="006B30F6">
        <w:rPr>
          <w:rFonts w:ascii="Arial" w:hAnsi="Arial" w:cs="Arial"/>
          <w:b/>
        </w:rPr>
        <w:t xml:space="preserve"> </w:t>
      </w:r>
      <w:r w:rsidRPr="006B30F6">
        <w:rPr>
          <w:rFonts w:ascii="Arial" w:hAnsi="Arial" w:cs="Arial"/>
        </w:rPr>
        <w:t>orden del día</w:t>
      </w:r>
      <w:r>
        <w:rPr>
          <w:rFonts w:ascii="Arial" w:hAnsi="Arial" w:cs="Arial"/>
        </w:rPr>
        <w:t xml:space="preserve">, </w:t>
      </w:r>
      <w:r w:rsidR="00437890">
        <w:rPr>
          <w:rFonts w:ascii="Arial" w:hAnsi="Arial" w:cs="Arial"/>
        </w:rPr>
        <w:t>referente a las r</w:t>
      </w:r>
      <w:r w:rsidR="00437890" w:rsidRPr="006D2C77">
        <w:rPr>
          <w:rFonts w:ascii="Arial" w:hAnsi="Arial" w:cs="Arial"/>
        </w:rPr>
        <w:t>elaciones con otras asociaciones o entidades afines en la investigación, el conocimiento y la difusión de esta enfermedad</w:t>
      </w:r>
      <w:r w:rsidR="00437890">
        <w:rPr>
          <w:rFonts w:ascii="Arial" w:hAnsi="Arial" w:cs="Arial"/>
        </w:rPr>
        <w:t>, nuestra Vicepresidenta ya ha hecho detalle de</w:t>
      </w:r>
      <w:r w:rsidR="00C933D0">
        <w:rPr>
          <w:rFonts w:ascii="Arial" w:hAnsi="Arial" w:cs="Arial"/>
        </w:rPr>
        <w:t xml:space="preserve"> </w:t>
      </w:r>
      <w:r w:rsidR="00437890">
        <w:rPr>
          <w:rFonts w:ascii="Arial" w:hAnsi="Arial" w:cs="Arial"/>
        </w:rPr>
        <w:t xml:space="preserve">la situación en el anterior </w:t>
      </w:r>
      <w:r w:rsidR="00C933D0">
        <w:rPr>
          <w:rFonts w:ascii="Arial" w:hAnsi="Arial" w:cs="Arial"/>
        </w:rPr>
        <w:t>punto</w:t>
      </w:r>
      <w:r w:rsidR="00437890">
        <w:rPr>
          <w:rFonts w:ascii="Arial" w:hAnsi="Arial" w:cs="Arial"/>
        </w:rPr>
        <w:t xml:space="preserve"> cuatro.</w:t>
      </w:r>
    </w:p>
    <w:p w:rsidR="006D2C77" w:rsidRDefault="006D2C77" w:rsidP="00F66E32">
      <w:pPr>
        <w:ind w:firstLine="567"/>
        <w:jc w:val="both"/>
        <w:rPr>
          <w:rFonts w:ascii="Arial" w:hAnsi="Arial" w:cs="Arial"/>
        </w:rPr>
      </w:pPr>
    </w:p>
    <w:p w:rsidR="00437890" w:rsidRPr="00466456" w:rsidRDefault="00437890" w:rsidP="00886F91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66456">
        <w:rPr>
          <w:rFonts w:ascii="Arial" w:eastAsia="Calibri" w:hAnsi="Arial" w:cs="Arial"/>
          <w:lang w:eastAsia="en-US"/>
        </w:rPr>
        <w:t>OBSERVACIONES: No existen</w:t>
      </w:r>
    </w:p>
    <w:p w:rsidR="00437890" w:rsidRDefault="006B30F6" w:rsidP="00F66E32">
      <w:pPr>
        <w:ind w:firstLine="567"/>
        <w:jc w:val="both"/>
        <w:rPr>
          <w:rFonts w:ascii="Arial" w:hAnsi="Arial" w:cs="Arial"/>
        </w:rPr>
      </w:pPr>
      <w:r w:rsidRPr="00C20B17">
        <w:rPr>
          <w:rFonts w:ascii="Arial" w:hAnsi="Arial" w:cs="Arial"/>
          <w:b/>
          <w:u w:val="single"/>
        </w:rPr>
        <w:t xml:space="preserve">En el </w:t>
      </w:r>
      <w:r>
        <w:rPr>
          <w:rFonts w:ascii="Arial" w:hAnsi="Arial" w:cs="Arial"/>
          <w:b/>
          <w:u w:val="single"/>
        </w:rPr>
        <w:t>séptimo</w:t>
      </w:r>
      <w:r w:rsidRPr="00C20B17">
        <w:rPr>
          <w:rFonts w:ascii="Arial" w:hAnsi="Arial" w:cs="Arial"/>
          <w:b/>
          <w:u w:val="single"/>
        </w:rPr>
        <w:t xml:space="preserve"> punto </w:t>
      </w:r>
      <w:r w:rsidRPr="006B30F6">
        <w:rPr>
          <w:rFonts w:ascii="Arial" w:hAnsi="Arial" w:cs="Arial"/>
        </w:rPr>
        <w:t>del</w:t>
      </w:r>
      <w:r w:rsidRPr="006B30F6">
        <w:rPr>
          <w:rFonts w:ascii="Arial" w:hAnsi="Arial" w:cs="Arial"/>
          <w:b/>
        </w:rPr>
        <w:t xml:space="preserve"> </w:t>
      </w:r>
      <w:r w:rsidRPr="006B30F6">
        <w:rPr>
          <w:rFonts w:ascii="Arial" w:hAnsi="Arial" w:cs="Arial"/>
        </w:rPr>
        <w:t>orden del día</w:t>
      </w:r>
      <w:r w:rsidRPr="00C766AF">
        <w:rPr>
          <w:rFonts w:ascii="Arial" w:hAnsi="Arial" w:cs="Arial"/>
        </w:rPr>
        <w:t>,</w:t>
      </w:r>
      <w:r w:rsidR="00437890">
        <w:rPr>
          <w:rFonts w:ascii="Arial" w:hAnsi="Arial" w:cs="Arial"/>
        </w:rPr>
        <w:t xml:space="preserve"> se exponen varios de interés</w:t>
      </w:r>
      <w:r w:rsidR="00F663F6">
        <w:rPr>
          <w:rFonts w:ascii="Arial" w:hAnsi="Arial" w:cs="Arial"/>
        </w:rPr>
        <w:t xml:space="preserve"> por parte de la </w:t>
      </w:r>
      <w:proofErr w:type="spellStart"/>
      <w:r w:rsidR="00F663F6">
        <w:rPr>
          <w:rFonts w:ascii="Arial" w:hAnsi="Arial" w:cs="Arial"/>
        </w:rPr>
        <w:t>Sra</w:t>
      </w:r>
      <w:proofErr w:type="spellEnd"/>
      <w:r w:rsidR="00F663F6">
        <w:rPr>
          <w:rFonts w:ascii="Arial" w:hAnsi="Arial" w:cs="Arial"/>
        </w:rPr>
        <w:t xml:space="preserve"> Presidenta</w:t>
      </w:r>
      <w:r w:rsidR="00437890">
        <w:rPr>
          <w:rFonts w:ascii="Arial" w:hAnsi="Arial" w:cs="Arial"/>
        </w:rPr>
        <w:t>.</w:t>
      </w:r>
    </w:p>
    <w:p w:rsidR="00724D37" w:rsidRDefault="00724D37" w:rsidP="00F66E32">
      <w:pPr>
        <w:ind w:left="1350"/>
        <w:jc w:val="both"/>
        <w:rPr>
          <w:rFonts w:ascii="Arial" w:hAnsi="Arial" w:cs="Arial"/>
        </w:rPr>
      </w:pPr>
    </w:p>
    <w:p w:rsidR="00724D37" w:rsidRDefault="00F663F6" w:rsidP="00F66E32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24D37">
        <w:rPr>
          <w:rFonts w:ascii="Arial" w:hAnsi="Arial" w:cs="Arial"/>
        </w:rPr>
        <w:t xml:space="preserve">nforma que </w:t>
      </w:r>
      <w:r w:rsidR="00724D37" w:rsidRPr="00724D37">
        <w:rPr>
          <w:rFonts w:ascii="Arial" w:hAnsi="Arial" w:cs="Arial"/>
        </w:rPr>
        <w:t xml:space="preserve">la Asociación </w:t>
      </w:r>
      <w:r>
        <w:rPr>
          <w:rFonts w:ascii="Arial" w:hAnsi="Arial" w:cs="Arial"/>
        </w:rPr>
        <w:t xml:space="preserve">ha </w:t>
      </w:r>
      <w:r w:rsidR="00724D37" w:rsidRPr="00724D37">
        <w:rPr>
          <w:rFonts w:ascii="Arial" w:hAnsi="Arial" w:cs="Arial"/>
        </w:rPr>
        <w:t>recibido</w:t>
      </w:r>
      <w:r>
        <w:rPr>
          <w:rFonts w:ascii="Arial" w:hAnsi="Arial" w:cs="Arial"/>
        </w:rPr>
        <w:t xml:space="preserve"> a fecha de hoy,</w:t>
      </w:r>
      <w:r w:rsidR="00724D37" w:rsidRPr="00724D37">
        <w:rPr>
          <w:rFonts w:ascii="Arial" w:hAnsi="Arial" w:cs="Arial"/>
        </w:rPr>
        <w:t xml:space="preserve"> donación de</w:t>
      </w:r>
      <w:r>
        <w:rPr>
          <w:rFonts w:ascii="Arial" w:hAnsi="Arial" w:cs="Arial"/>
        </w:rPr>
        <w:t xml:space="preserve"> la empresa IOSS de Valencia (</w:t>
      </w:r>
      <w:r w:rsidR="00724D37" w:rsidRPr="00724D37">
        <w:rPr>
          <w:rFonts w:ascii="Arial" w:hAnsi="Arial" w:cs="Arial"/>
        </w:rPr>
        <w:t>dos ordenadores portátiles marca LENOVO</w:t>
      </w:r>
      <w:r>
        <w:rPr>
          <w:rFonts w:ascii="Arial" w:hAnsi="Arial" w:cs="Arial"/>
        </w:rPr>
        <w:t>)</w:t>
      </w:r>
      <w:r w:rsidR="00724D37" w:rsidRPr="00724D37">
        <w:rPr>
          <w:rFonts w:ascii="Arial" w:hAnsi="Arial" w:cs="Arial"/>
        </w:rPr>
        <w:t xml:space="preserve"> y otras donaciones dinerarias</w:t>
      </w:r>
      <w:r w:rsidR="0047489B">
        <w:rPr>
          <w:rFonts w:ascii="Arial" w:hAnsi="Arial" w:cs="Arial"/>
        </w:rPr>
        <w:t>. Se adjunta detalle</w:t>
      </w:r>
      <w:r w:rsidR="00724D37" w:rsidRPr="00724D37">
        <w:rPr>
          <w:rFonts w:ascii="Arial" w:hAnsi="Arial" w:cs="Arial"/>
        </w:rPr>
        <w:t xml:space="preserve"> en documentación Anexo II. </w:t>
      </w:r>
    </w:p>
    <w:p w:rsidR="00724D37" w:rsidRDefault="00F663F6" w:rsidP="00F66E32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24D37">
        <w:rPr>
          <w:rFonts w:ascii="Arial" w:hAnsi="Arial" w:cs="Arial"/>
        </w:rPr>
        <w:t xml:space="preserve">nforma también de </w:t>
      </w:r>
      <w:r w:rsidR="0042114D">
        <w:rPr>
          <w:rFonts w:ascii="Arial" w:hAnsi="Arial" w:cs="Arial"/>
        </w:rPr>
        <w:t>la</w:t>
      </w:r>
      <w:r w:rsidR="00724D37">
        <w:rPr>
          <w:rFonts w:ascii="Arial" w:hAnsi="Arial" w:cs="Arial"/>
        </w:rPr>
        <w:t xml:space="preserve"> posible contratación </w:t>
      </w:r>
      <w:r>
        <w:rPr>
          <w:rFonts w:ascii="Arial" w:hAnsi="Arial" w:cs="Arial"/>
        </w:rPr>
        <w:t xml:space="preserve">de personal </w:t>
      </w:r>
      <w:r w:rsidR="00724D37">
        <w:rPr>
          <w:rFonts w:ascii="Arial" w:hAnsi="Arial" w:cs="Arial"/>
        </w:rPr>
        <w:t>para cubrir puesto de Auxiliar Administrativo en la Asociación</w:t>
      </w:r>
      <w:r>
        <w:rPr>
          <w:rFonts w:ascii="Arial" w:hAnsi="Arial" w:cs="Arial"/>
        </w:rPr>
        <w:t xml:space="preserve">, SOLICITANDO a tal efecto que se </w:t>
      </w:r>
      <w:r w:rsidR="00724D37">
        <w:rPr>
          <w:rFonts w:ascii="Arial" w:hAnsi="Arial" w:cs="Arial"/>
        </w:rPr>
        <w:t>faculte a la Junta Directiva</w:t>
      </w:r>
      <w:r>
        <w:rPr>
          <w:rFonts w:ascii="Arial" w:hAnsi="Arial" w:cs="Arial"/>
        </w:rPr>
        <w:t xml:space="preserve"> para proceder a la toma de decisión</w:t>
      </w:r>
      <w:r w:rsidR="0042114D">
        <w:rPr>
          <w:rFonts w:ascii="Arial" w:hAnsi="Arial" w:cs="Arial"/>
        </w:rPr>
        <w:t xml:space="preserve"> final</w:t>
      </w:r>
      <w:r>
        <w:rPr>
          <w:rFonts w:ascii="Arial" w:hAnsi="Arial" w:cs="Arial"/>
        </w:rPr>
        <w:t xml:space="preserve"> al respecto.</w:t>
      </w:r>
    </w:p>
    <w:p w:rsidR="00F663F6" w:rsidRPr="00724D37" w:rsidRDefault="00F663F6" w:rsidP="00F66E32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 colaboraciones voluntarias para poder llevar a cabo las Actividades a realizar durante este año 2014.</w:t>
      </w:r>
    </w:p>
    <w:p w:rsidR="00B4030F" w:rsidRDefault="00B4030F" w:rsidP="00F66E32">
      <w:pPr>
        <w:jc w:val="both"/>
        <w:rPr>
          <w:rFonts w:ascii="Arial" w:hAnsi="Arial" w:cs="Arial"/>
        </w:rPr>
      </w:pPr>
    </w:p>
    <w:p w:rsidR="00F663F6" w:rsidRPr="00466456" w:rsidRDefault="00F663F6" w:rsidP="00F26B5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66456">
        <w:rPr>
          <w:rFonts w:ascii="Arial" w:eastAsia="Calibri" w:hAnsi="Arial" w:cs="Arial"/>
          <w:lang w:eastAsia="en-US"/>
        </w:rPr>
        <w:t>OBSERVACIONES: No existen</w:t>
      </w:r>
    </w:p>
    <w:p w:rsidR="00B4030F" w:rsidRDefault="00F663F6" w:rsidP="00F26B5A">
      <w:pPr>
        <w:tabs>
          <w:tab w:val="left" w:pos="6683"/>
        </w:tabs>
        <w:autoSpaceDE w:val="0"/>
        <w:autoSpaceDN w:val="0"/>
        <w:adjustRightInd w:val="0"/>
        <w:spacing w:after="200" w:line="276" w:lineRule="auto"/>
        <w:ind w:left="1048" w:hanging="481"/>
        <w:jc w:val="both"/>
        <w:rPr>
          <w:rFonts w:ascii="Arial" w:hAnsi="Arial" w:cs="Arial"/>
        </w:rPr>
      </w:pPr>
      <w:r w:rsidRPr="00466456">
        <w:rPr>
          <w:rFonts w:ascii="Arial" w:eastAsia="Calibri" w:hAnsi="Arial" w:cs="Arial"/>
          <w:lang w:eastAsia="en-US"/>
        </w:rPr>
        <w:t>SE APRUEBA ESTE PUNTO por Unanimidad.</w:t>
      </w:r>
      <w:r w:rsidR="00F26B5A">
        <w:rPr>
          <w:rFonts w:ascii="Arial" w:eastAsia="Calibri" w:hAnsi="Arial" w:cs="Arial"/>
          <w:lang w:eastAsia="en-US"/>
        </w:rPr>
        <w:tab/>
      </w:r>
    </w:p>
    <w:p w:rsidR="00A84EB3" w:rsidRDefault="003B6D71" w:rsidP="00F26B5A">
      <w:pPr>
        <w:ind w:firstLine="567"/>
        <w:jc w:val="both"/>
        <w:rPr>
          <w:rFonts w:ascii="Arial" w:hAnsi="Arial" w:cs="Arial"/>
        </w:rPr>
      </w:pPr>
      <w:r w:rsidRPr="00C20B17">
        <w:rPr>
          <w:rFonts w:ascii="Arial" w:hAnsi="Arial" w:cs="Arial"/>
          <w:b/>
          <w:u w:val="single"/>
        </w:rPr>
        <w:lastRenderedPageBreak/>
        <w:t xml:space="preserve">En el </w:t>
      </w:r>
      <w:r>
        <w:rPr>
          <w:rFonts w:ascii="Arial" w:hAnsi="Arial" w:cs="Arial"/>
          <w:b/>
          <w:u w:val="single"/>
        </w:rPr>
        <w:t>octavo</w:t>
      </w:r>
      <w:r w:rsidRPr="00C20B17">
        <w:rPr>
          <w:rFonts w:ascii="Arial" w:hAnsi="Arial" w:cs="Arial"/>
          <w:b/>
          <w:u w:val="single"/>
        </w:rPr>
        <w:t xml:space="preserve"> punto </w:t>
      </w:r>
      <w:r w:rsidRPr="006B30F6">
        <w:rPr>
          <w:rFonts w:ascii="Arial" w:hAnsi="Arial" w:cs="Arial"/>
        </w:rPr>
        <w:t>del</w:t>
      </w:r>
      <w:r w:rsidRPr="006B30F6">
        <w:rPr>
          <w:rFonts w:ascii="Arial" w:hAnsi="Arial" w:cs="Arial"/>
          <w:b/>
        </w:rPr>
        <w:t xml:space="preserve"> </w:t>
      </w:r>
      <w:r w:rsidRPr="006B30F6">
        <w:rPr>
          <w:rFonts w:ascii="Arial" w:hAnsi="Arial" w:cs="Arial"/>
        </w:rPr>
        <w:t>orden del día</w:t>
      </w:r>
      <w:r w:rsidRPr="00C766AF">
        <w:rPr>
          <w:rFonts w:ascii="Arial" w:hAnsi="Arial" w:cs="Arial"/>
        </w:rPr>
        <w:t>,</w:t>
      </w:r>
      <w:r w:rsidR="00F26B5A">
        <w:rPr>
          <w:rFonts w:ascii="Arial" w:hAnsi="Arial" w:cs="Arial"/>
        </w:rPr>
        <w:t xml:space="preserve"> destacamos la i</w:t>
      </w:r>
      <w:r w:rsidR="00A84EB3">
        <w:rPr>
          <w:rFonts w:ascii="Arial" w:hAnsi="Arial" w:cs="Arial"/>
        </w:rPr>
        <w:t xml:space="preserve">ntervención de </w:t>
      </w:r>
      <w:proofErr w:type="spellStart"/>
      <w:r w:rsidR="00A84EB3">
        <w:rPr>
          <w:rFonts w:ascii="Arial" w:hAnsi="Arial" w:cs="Arial"/>
        </w:rPr>
        <w:t>D.Pedro</w:t>
      </w:r>
      <w:proofErr w:type="spellEnd"/>
      <w:r w:rsidR="00A84EB3">
        <w:rPr>
          <w:rFonts w:ascii="Arial" w:hAnsi="Arial" w:cs="Arial"/>
        </w:rPr>
        <w:t xml:space="preserve"> </w:t>
      </w:r>
      <w:proofErr w:type="spellStart"/>
      <w:r w:rsidR="00A84EB3">
        <w:rPr>
          <w:rFonts w:ascii="Arial" w:hAnsi="Arial" w:cs="Arial"/>
        </w:rPr>
        <w:t>Pitarch</w:t>
      </w:r>
      <w:proofErr w:type="spellEnd"/>
      <w:r w:rsidR="00A84EB3">
        <w:rPr>
          <w:rFonts w:ascii="Arial" w:hAnsi="Arial" w:cs="Arial"/>
        </w:rPr>
        <w:t xml:space="preserve"> Cañada (Socio nº18), quien nos detalla su participación y colaboración en la toma de contacto con las Autoridades sanitarias de Teruel.</w:t>
      </w:r>
    </w:p>
    <w:p w:rsidR="00A84EB3" w:rsidRDefault="00A84EB3" w:rsidP="00FD1687">
      <w:pPr>
        <w:ind w:firstLine="567"/>
        <w:rPr>
          <w:rFonts w:ascii="Arial" w:hAnsi="Arial" w:cs="Arial"/>
        </w:rPr>
      </w:pPr>
    </w:p>
    <w:p w:rsidR="00887302" w:rsidRDefault="00F26B5A" w:rsidP="00FD168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87550" w:rsidRPr="00C766AF">
        <w:rPr>
          <w:rFonts w:ascii="Arial" w:hAnsi="Arial" w:cs="Arial"/>
        </w:rPr>
        <w:t xml:space="preserve">o existen </w:t>
      </w:r>
      <w:r>
        <w:rPr>
          <w:rFonts w:ascii="Arial" w:hAnsi="Arial" w:cs="Arial"/>
        </w:rPr>
        <w:t>más</w:t>
      </w:r>
      <w:r w:rsidR="00987550" w:rsidRPr="00C766AF">
        <w:rPr>
          <w:rFonts w:ascii="Arial" w:hAnsi="Arial" w:cs="Arial"/>
        </w:rPr>
        <w:t xml:space="preserve"> </w:t>
      </w:r>
      <w:r w:rsidR="00E60850" w:rsidRPr="00C766AF">
        <w:rPr>
          <w:rFonts w:ascii="Arial" w:hAnsi="Arial" w:cs="Arial"/>
        </w:rPr>
        <w:t>ruegos</w:t>
      </w:r>
      <w:r>
        <w:rPr>
          <w:rFonts w:ascii="Arial" w:hAnsi="Arial" w:cs="Arial"/>
        </w:rPr>
        <w:t>,</w:t>
      </w:r>
      <w:r w:rsidR="00E60850" w:rsidRPr="00C766AF">
        <w:rPr>
          <w:rFonts w:ascii="Arial" w:hAnsi="Arial" w:cs="Arial"/>
        </w:rPr>
        <w:t xml:space="preserve"> </w:t>
      </w:r>
      <w:r w:rsidR="00987550" w:rsidRPr="00C766AF">
        <w:rPr>
          <w:rFonts w:ascii="Arial" w:hAnsi="Arial" w:cs="Arial"/>
        </w:rPr>
        <w:t xml:space="preserve">ni </w:t>
      </w:r>
      <w:r w:rsidR="00E60850" w:rsidRPr="00C766AF">
        <w:rPr>
          <w:rFonts w:ascii="Arial" w:hAnsi="Arial" w:cs="Arial"/>
        </w:rPr>
        <w:t>preguntas</w:t>
      </w:r>
      <w:r w:rsidR="00E60850" w:rsidRPr="00C20B17">
        <w:rPr>
          <w:rFonts w:ascii="Arial" w:hAnsi="Arial" w:cs="Arial"/>
        </w:rPr>
        <w:t>.</w:t>
      </w:r>
    </w:p>
    <w:p w:rsidR="006D3DCF" w:rsidRDefault="006D3DCF" w:rsidP="00FD1687">
      <w:pPr>
        <w:ind w:firstLine="567"/>
        <w:rPr>
          <w:rFonts w:ascii="Arial" w:hAnsi="Arial" w:cs="Arial"/>
        </w:rPr>
      </w:pPr>
    </w:p>
    <w:p w:rsidR="006D3DCF" w:rsidRDefault="006D3DCF" w:rsidP="00FD1687">
      <w:pPr>
        <w:ind w:firstLine="567"/>
        <w:rPr>
          <w:rFonts w:ascii="Arial" w:hAnsi="Arial" w:cs="Arial"/>
          <w:sz w:val="18"/>
          <w:szCs w:val="18"/>
        </w:rPr>
      </w:pPr>
    </w:p>
    <w:p w:rsidR="006D3DCF" w:rsidRPr="00466456" w:rsidRDefault="006D3DCF" w:rsidP="006D3DCF">
      <w:pPr>
        <w:autoSpaceDE w:val="0"/>
        <w:autoSpaceDN w:val="0"/>
        <w:adjustRightInd w:val="0"/>
        <w:spacing w:after="200" w:line="276" w:lineRule="auto"/>
        <w:ind w:left="1048" w:hanging="340"/>
        <w:jc w:val="both"/>
        <w:rPr>
          <w:rFonts w:ascii="Arial" w:eastAsia="Calibri" w:hAnsi="Arial" w:cs="Arial"/>
          <w:lang w:eastAsia="en-US"/>
        </w:rPr>
      </w:pPr>
      <w:r w:rsidRPr="00466456">
        <w:rPr>
          <w:rFonts w:ascii="Arial" w:eastAsia="Calibri" w:hAnsi="Arial" w:cs="Arial"/>
          <w:lang w:eastAsia="en-US"/>
        </w:rPr>
        <w:t>OBSERVACIONES: No existen</w:t>
      </w:r>
    </w:p>
    <w:p w:rsidR="00887302" w:rsidRDefault="00507929" w:rsidP="00FD1687">
      <w:pPr>
        <w:autoSpaceDE w:val="0"/>
        <w:autoSpaceDN w:val="0"/>
        <w:adjustRightInd w:val="0"/>
        <w:ind w:firstLine="567"/>
        <w:rPr>
          <w:rFonts w:ascii="Arial" w:hAnsi="Arial" w:cs="Arial"/>
          <w:sz w:val="18"/>
          <w:szCs w:val="18"/>
        </w:rPr>
      </w:pPr>
      <w:r w:rsidRPr="00C20B17">
        <w:rPr>
          <w:rFonts w:ascii="Arial" w:hAnsi="Arial" w:cs="Arial"/>
          <w:b/>
          <w:u w:val="single"/>
        </w:rPr>
        <w:t xml:space="preserve">En el </w:t>
      </w:r>
      <w:r w:rsidR="006D3DCF">
        <w:rPr>
          <w:rFonts w:ascii="Arial" w:hAnsi="Arial" w:cs="Arial"/>
          <w:b/>
          <w:u w:val="single"/>
        </w:rPr>
        <w:t>noveno</w:t>
      </w:r>
      <w:r w:rsidRPr="00C20B17">
        <w:rPr>
          <w:rFonts w:ascii="Arial" w:hAnsi="Arial" w:cs="Arial"/>
          <w:b/>
          <w:u w:val="single"/>
        </w:rPr>
        <w:t xml:space="preserve"> punto </w:t>
      </w:r>
      <w:r w:rsidRPr="006B30F6">
        <w:rPr>
          <w:rFonts w:ascii="Arial" w:hAnsi="Arial" w:cs="Arial"/>
        </w:rPr>
        <w:t>del</w:t>
      </w:r>
      <w:r w:rsidRPr="006B30F6">
        <w:rPr>
          <w:rFonts w:ascii="Arial" w:hAnsi="Arial" w:cs="Arial"/>
          <w:b/>
        </w:rPr>
        <w:t xml:space="preserve"> </w:t>
      </w:r>
      <w:r w:rsidRPr="006B30F6">
        <w:rPr>
          <w:rFonts w:ascii="Arial" w:hAnsi="Arial" w:cs="Arial"/>
        </w:rPr>
        <w:t>orden del día</w:t>
      </w:r>
      <w:r>
        <w:rPr>
          <w:rFonts w:ascii="Arial" w:hAnsi="Arial" w:cs="Arial"/>
        </w:rPr>
        <w:t xml:space="preserve">, se hace </w:t>
      </w:r>
      <w:r w:rsidRPr="00C766AF">
        <w:rPr>
          <w:rFonts w:ascii="Arial" w:hAnsi="Arial" w:cs="Arial"/>
        </w:rPr>
        <w:t xml:space="preserve">la </w:t>
      </w:r>
      <w:r w:rsidR="00987550" w:rsidRPr="00C766AF">
        <w:rPr>
          <w:rFonts w:ascii="Arial" w:hAnsi="Arial" w:cs="Arial"/>
        </w:rPr>
        <w:t>l</w:t>
      </w:r>
      <w:r w:rsidRPr="00C766AF">
        <w:rPr>
          <w:rFonts w:ascii="Arial" w:hAnsi="Arial" w:cs="Arial"/>
        </w:rPr>
        <w:t>ectura de</w:t>
      </w:r>
      <w:r w:rsidR="00987550" w:rsidRPr="00C766AF">
        <w:rPr>
          <w:rFonts w:ascii="Arial" w:hAnsi="Arial" w:cs="Arial"/>
        </w:rPr>
        <w:t xml:space="preserve"> </w:t>
      </w:r>
      <w:r w:rsidRPr="00C766AF">
        <w:rPr>
          <w:rFonts w:ascii="Arial" w:hAnsi="Arial" w:cs="Arial"/>
        </w:rPr>
        <w:t>l</w:t>
      </w:r>
      <w:r w:rsidR="00987550" w:rsidRPr="00C766AF">
        <w:rPr>
          <w:rFonts w:ascii="Arial" w:hAnsi="Arial" w:cs="Arial"/>
        </w:rPr>
        <w:t>a presente acta</w:t>
      </w:r>
      <w:r w:rsidRPr="00C766AF">
        <w:rPr>
          <w:rFonts w:ascii="Arial" w:hAnsi="Arial" w:cs="Arial"/>
        </w:rPr>
        <w:t xml:space="preserve"> </w:t>
      </w:r>
      <w:r w:rsidR="00987550" w:rsidRPr="00C766AF">
        <w:rPr>
          <w:rFonts w:ascii="Arial" w:hAnsi="Arial" w:cs="Arial"/>
        </w:rPr>
        <w:t>que es aprobada por unanimidad</w:t>
      </w:r>
      <w:r w:rsidRPr="00C766AF">
        <w:rPr>
          <w:rFonts w:ascii="Arial" w:hAnsi="Arial" w:cs="Arial"/>
        </w:rPr>
        <w:t>.</w:t>
      </w:r>
    </w:p>
    <w:p w:rsidR="00887302" w:rsidRDefault="00887302" w:rsidP="008873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5A" w:rsidRDefault="00F26B5A" w:rsidP="008873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5A" w:rsidRDefault="00F26B5A" w:rsidP="008873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87302" w:rsidRPr="00180DF2" w:rsidRDefault="00887302" w:rsidP="008873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5763" w:type="dxa"/>
        <w:tblLook w:val="04A0" w:firstRow="1" w:lastRow="0" w:firstColumn="1" w:lastColumn="0" w:noHBand="0" w:noVBand="1"/>
      </w:tblPr>
      <w:tblGrid>
        <w:gridCol w:w="2881"/>
        <w:gridCol w:w="2882"/>
      </w:tblGrid>
      <w:tr w:rsidR="00230B6E" w:rsidRPr="00180DF2" w:rsidTr="00230B6E">
        <w:tc>
          <w:tcPr>
            <w:tcW w:w="2881" w:type="dxa"/>
            <w:shd w:val="clear" w:color="auto" w:fill="auto"/>
          </w:tcPr>
          <w:p w:rsidR="00230B6E" w:rsidRPr="0075068C" w:rsidRDefault="00230B6E" w:rsidP="0075068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068C">
              <w:rPr>
                <w:rFonts w:ascii="Arial" w:eastAsia="Calibri" w:hAnsi="Arial" w:cs="Arial"/>
                <w:b/>
                <w:sz w:val="18"/>
                <w:szCs w:val="18"/>
              </w:rPr>
              <w:t>Maria Pilar Roca Roig</w:t>
            </w:r>
          </w:p>
        </w:tc>
        <w:tc>
          <w:tcPr>
            <w:tcW w:w="2882" w:type="dxa"/>
          </w:tcPr>
          <w:p w:rsidR="00230B6E" w:rsidRPr="0075068C" w:rsidRDefault="00230B6E" w:rsidP="008B3C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068C">
              <w:rPr>
                <w:rFonts w:ascii="Arial" w:eastAsia="Calibri" w:hAnsi="Arial" w:cs="Arial"/>
                <w:b/>
                <w:sz w:val="18"/>
                <w:szCs w:val="18"/>
              </w:rPr>
              <w:t>Maria Lidón Miralles Badal</w:t>
            </w:r>
          </w:p>
        </w:tc>
      </w:tr>
      <w:tr w:rsidR="00230B6E" w:rsidRPr="00180DF2" w:rsidTr="00230B6E">
        <w:tc>
          <w:tcPr>
            <w:tcW w:w="2881" w:type="dxa"/>
            <w:shd w:val="clear" w:color="auto" w:fill="auto"/>
          </w:tcPr>
          <w:p w:rsidR="00230B6E" w:rsidRPr="0075068C" w:rsidRDefault="00230B6E" w:rsidP="0075068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82" w:type="dxa"/>
          </w:tcPr>
          <w:p w:rsidR="00230B6E" w:rsidRPr="0075068C" w:rsidRDefault="00230B6E" w:rsidP="008B3C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887302" w:rsidRPr="00180DF2" w:rsidRDefault="00887302" w:rsidP="00887302">
      <w:pPr>
        <w:jc w:val="center"/>
        <w:rPr>
          <w:rFonts w:ascii="Arial" w:hAnsi="Arial" w:cs="Arial"/>
          <w:sz w:val="18"/>
          <w:szCs w:val="18"/>
        </w:rPr>
      </w:pPr>
    </w:p>
    <w:sectPr w:rsidR="00887302" w:rsidRPr="00180DF2" w:rsidSect="00AC52E8">
      <w:footerReference w:type="default" r:id="rId13"/>
      <w:pgSz w:w="11906" w:h="16838"/>
      <w:pgMar w:top="1701" w:right="1701" w:bottom="1276" w:left="1701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A8" w:rsidRDefault="00642EA8">
      <w:r>
        <w:separator/>
      </w:r>
    </w:p>
  </w:endnote>
  <w:endnote w:type="continuationSeparator" w:id="0">
    <w:p w:rsidR="00642EA8" w:rsidRDefault="0064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3" w:rsidRDefault="00A84EB3">
    <w:pPr>
      <w:pStyle w:val="Footer"/>
    </w:pPr>
    <w:r>
      <w:tab/>
    </w:r>
    <w:r>
      <w:tab/>
      <w:t>ASAMBLEA GENERAL 2014.06.21</w:t>
    </w:r>
  </w:p>
  <w:p w:rsidR="00A84EB3" w:rsidRDefault="00A84EB3">
    <w:pPr>
      <w:pStyle w:val="Footer"/>
    </w:pPr>
  </w:p>
  <w:p w:rsidR="00A84EB3" w:rsidRDefault="00A84EB3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A8" w:rsidRDefault="00642EA8">
      <w:r>
        <w:separator/>
      </w:r>
    </w:p>
  </w:footnote>
  <w:footnote w:type="continuationSeparator" w:id="0">
    <w:p w:rsidR="00642EA8" w:rsidRDefault="0064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1DC"/>
    <w:multiLevelType w:val="hybridMultilevel"/>
    <w:tmpl w:val="7C8C68CE"/>
    <w:lvl w:ilvl="0" w:tplc="2C40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3614"/>
    <w:multiLevelType w:val="hybridMultilevel"/>
    <w:tmpl w:val="F9A02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63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C83D41"/>
    <w:multiLevelType w:val="hybridMultilevel"/>
    <w:tmpl w:val="0FA6A004"/>
    <w:lvl w:ilvl="0" w:tplc="0FDA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76BF"/>
    <w:multiLevelType w:val="hybridMultilevel"/>
    <w:tmpl w:val="F1AA9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C02CD"/>
    <w:multiLevelType w:val="hybridMultilevel"/>
    <w:tmpl w:val="618CA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494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8F79A9"/>
    <w:multiLevelType w:val="hybridMultilevel"/>
    <w:tmpl w:val="964ED154"/>
    <w:lvl w:ilvl="0" w:tplc="0FDA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10CC"/>
    <w:multiLevelType w:val="hybridMultilevel"/>
    <w:tmpl w:val="720E0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D2E0D"/>
    <w:multiLevelType w:val="hybridMultilevel"/>
    <w:tmpl w:val="DAD82EE4"/>
    <w:lvl w:ilvl="0" w:tplc="0FDA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827B0"/>
    <w:multiLevelType w:val="hybridMultilevel"/>
    <w:tmpl w:val="665407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ED2927"/>
    <w:multiLevelType w:val="hybridMultilevel"/>
    <w:tmpl w:val="2D30E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60692"/>
    <w:multiLevelType w:val="hybridMultilevel"/>
    <w:tmpl w:val="13027518"/>
    <w:lvl w:ilvl="0" w:tplc="2C40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1E0463"/>
    <w:multiLevelType w:val="hybridMultilevel"/>
    <w:tmpl w:val="F5F8F244"/>
    <w:lvl w:ilvl="0" w:tplc="A552C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A6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C5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6A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20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46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A8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A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E7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3257E"/>
    <w:multiLevelType w:val="hybridMultilevel"/>
    <w:tmpl w:val="19C62EEA"/>
    <w:lvl w:ilvl="0" w:tplc="35F42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B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74D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5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EB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29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2AB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0E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07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46401"/>
    <w:multiLevelType w:val="hybridMultilevel"/>
    <w:tmpl w:val="92649476"/>
    <w:lvl w:ilvl="0" w:tplc="2C40E3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7C52E6"/>
    <w:multiLevelType w:val="hybridMultilevel"/>
    <w:tmpl w:val="4C92F10A"/>
    <w:lvl w:ilvl="0" w:tplc="382AF6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0D65E5"/>
    <w:multiLevelType w:val="multilevel"/>
    <w:tmpl w:val="20B66344"/>
    <w:lvl w:ilvl="0">
      <w:start w:val="1"/>
      <w:numFmt w:val="lowerLetter"/>
      <w:lvlText w:val="%1)"/>
      <w:lvlJc w:val="left"/>
      <w:pPr>
        <w:ind w:left="19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D760D2"/>
    <w:multiLevelType w:val="hybridMultilevel"/>
    <w:tmpl w:val="99968CB2"/>
    <w:lvl w:ilvl="0" w:tplc="F586AA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020089"/>
    <w:multiLevelType w:val="hybridMultilevel"/>
    <w:tmpl w:val="7310B66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2E1959"/>
    <w:multiLevelType w:val="hybridMultilevel"/>
    <w:tmpl w:val="6616D836"/>
    <w:lvl w:ilvl="0" w:tplc="2C40E3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384959"/>
    <w:multiLevelType w:val="hybridMultilevel"/>
    <w:tmpl w:val="ECF8A024"/>
    <w:lvl w:ilvl="0" w:tplc="0FDA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D136C"/>
    <w:multiLevelType w:val="hybridMultilevel"/>
    <w:tmpl w:val="E2F45DEC"/>
    <w:lvl w:ilvl="0" w:tplc="0FDA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B7C0E"/>
    <w:multiLevelType w:val="hybridMultilevel"/>
    <w:tmpl w:val="FFA2A144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31F05DB"/>
    <w:multiLevelType w:val="hybridMultilevel"/>
    <w:tmpl w:val="6B4A7DB6"/>
    <w:lvl w:ilvl="0" w:tplc="2F58B8EA">
      <w:start w:val="1"/>
      <w:numFmt w:val="bullet"/>
      <w:lvlText w:val="-"/>
      <w:lvlJc w:val="left"/>
      <w:pPr>
        <w:ind w:left="1637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54660D74"/>
    <w:multiLevelType w:val="hybridMultilevel"/>
    <w:tmpl w:val="874602F0"/>
    <w:lvl w:ilvl="0" w:tplc="09AA39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A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09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87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63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C4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08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2E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2D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B2799"/>
    <w:multiLevelType w:val="hybridMultilevel"/>
    <w:tmpl w:val="AD6C9736"/>
    <w:lvl w:ilvl="0" w:tplc="A53204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ECC5F79"/>
    <w:multiLevelType w:val="hybridMultilevel"/>
    <w:tmpl w:val="E3561774"/>
    <w:lvl w:ilvl="0" w:tplc="060A19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F65A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96C5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E76E1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86D5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F099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484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EE7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883D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E87897"/>
    <w:multiLevelType w:val="hybridMultilevel"/>
    <w:tmpl w:val="ECF8A024"/>
    <w:lvl w:ilvl="0" w:tplc="0FDA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20"/>
  </w:num>
  <w:num w:numId="9">
    <w:abstractNumId w:val="15"/>
  </w:num>
  <w:num w:numId="10">
    <w:abstractNumId w:val="0"/>
  </w:num>
  <w:num w:numId="11">
    <w:abstractNumId w:val="16"/>
  </w:num>
  <w:num w:numId="12">
    <w:abstractNumId w:val="23"/>
  </w:num>
  <w:num w:numId="13">
    <w:abstractNumId w:val="1"/>
  </w:num>
  <w:num w:numId="14">
    <w:abstractNumId w:val="24"/>
  </w:num>
  <w:num w:numId="15">
    <w:abstractNumId w:val="28"/>
  </w:num>
  <w:num w:numId="16">
    <w:abstractNumId w:val="3"/>
  </w:num>
  <w:num w:numId="17">
    <w:abstractNumId w:val="27"/>
  </w:num>
  <w:num w:numId="18">
    <w:abstractNumId w:val="13"/>
  </w:num>
  <w:num w:numId="19">
    <w:abstractNumId w:val="25"/>
  </w:num>
  <w:num w:numId="20">
    <w:abstractNumId w:val="14"/>
  </w:num>
  <w:num w:numId="21">
    <w:abstractNumId w:val="22"/>
  </w:num>
  <w:num w:numId="22">
    <w:abstractNumId w:val="7"/>
  </w:num>
  <w:num w:numId="23">
    <w:abstractNumId w:val="5"/>
  </w:num>
  <w:num w:numId="24">
    <w:abstractNumId w:val="6"/>
  </w:num>
  <w:num w:numId="25">
    <w:abstractNumId w:val="17"/>
  </w:num>
  <w:num w:numId="26">
    <w:abstractNumId w:val="21"/>
  </w:num>
  <w:num w:numId="27">
    <w:abstractNumId w:val="9"/>
  </w:num>
  <w:num w:numId="28">
    <w:abstractNumId w:val="18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98"/>
    <w:rsid w:val="00003640"/>
    <w:rsid w:val="00027024"/>
    <w:rsid w:val="00045A53"/>
    <w:rsid w:val="00051786"/>
    <w:rsid w:val="000545F5"/>
    <w:rsid w:val="0007332F"/>
    <w:rsid w:val="0009047A"/>
    <w:rsid w:val="000A69CD"/>
    <w:rsid w:val="000A76C4"/>
    <w:rsid w:val="000B3F8D"/>
    <w:rsid w:val="000B7AD9"/>
    <w:rsid w:val="000C1CC0"/>
    <w:rsid w:val="000C58FB"/>
    <w:rsid w:val="000C65BB"/>
    <w:rsid w:val="000C7E5F"/>
    <w:rsid w:val="000E5BA1"/>
    <w:rsid w:val="000E6A93"/>
    <w:rsid w:val="000F28BC"/>
    <w:rsid w:val="000F36C7"/>
    <w:rsid w:val="000F4CD2"/>
    <w:rsid w:val="00104622"/>
    <w:rsid w:val="001120C1"/>
    <w:rsid w:val="00121082"/>
    <w:rsid w:val="00125A53"/>
    <w:rsid w:val="00135D8B"/>
    <w:rsid w:val="001441D4"/>
    <w:rsid w:val="00156B08"/>
    <w:rsid w:val="00161ACC"/>
    <w:rsid w:val="0016544A"/>
    <w:rsid w:val="001730F0"/>
    <w:rsid w:val="0018471C"/>
    <w:rsid w:val="00184C57"/>
    <w:rsid w:val="001905EE"/>
    <w:rsid w:val="001B3061"/>
    <w:rsid w:val="001C1F43"/>
    <w:rsid w:val="001C6CCA"/>
    <w:rsid w:val="001E45C6"/>
    <w:rsid w:val="00203BF6"/>
    <w:rsid w:val="00207EB0"/>
    <w:rsid w:val="00230B6E"/>
    <w:rsid w:val="00245DFE"/>
    <w:rsid w:val="00287CD8"/>
    <w:rsid w:val="002A198C"/>
    <w:rsid w:val="002A3AF5"/>
    <w:rsid w:val="002C47D7"/>
    <w:rsid w:val="002C7E96"/>
    <w:rsid w:val="002D14D7"/>
    <w:rsid w:val="002D35F8"/>
    <w:rsid w:val="002E3FC1"/>
    <w:rsid w:val="002E5121"/>
    <w:rsid w:val="00300A82"/>
    <w:rsid w:val="00306E44"/>
    <w:rsid w:val="0031128E"/>
    <w:rsid w:val="00321F81"/>
    <w:rsid w:val="0033294D"/>
    <w:rsid w:val="00342BF9"/>
    <w:rsid w:val="003446B8"/>
    <w:rsid w:val="00377057"/>
    <w:rsid w:val="00380C95"/>
    <w:rsid w:val="00386F23"/>
    <w:rsid w:val="00394044"/>
    <w:rsid w:val="003B6D71"/>
    <w:rsid w:val="003C0A98"/>
    <w:rsid w:val="003D1474"/>
    <w:rsid w:val="003D1F88"/>
    <w:rsid w:val="00405F77"/>
    <w:rsid w:val="00411A86"/>
    <w:rsid w:val="00413D56"/>
    <w:rsid w:val="004167BF"/>
    <w:rsid w:val="0042114D"/>
    <w:rsid w:val="00425939"/>
    <w:rsid w:val="004264D4"/>
    <w:rsid w:val="0043431C"/>
    <w:rsid w:val="00437890"/>
    <w:rsid w:val="00444DA0"/>
    <w:rsid w:val="00446345"/>
    <w:rsid w:val="00446F8E"/>
    <w:rsid w:val="00451D25"/>
    <w:rsid w:val="00456985"/>
    <w:rsid w:val="004572D8"/>
    <w:rsid w:val="00461AC6"/>
    <w:rsid w:val="00465B7B"/>
    <w:rsid w:val="00466456"/>
    <w:rsid w:val="00470AA5"/>
    <w:rsid w:val="0047489B"/>
    <w:rsid w:val="004B0536"/>
    <w:rsid w:val="004B1B90"/>
    <w:rsid w:val="004B5E2A"/>
    <w:rsid w:val="004D106C"/>
    <w:rsid w:val="004D79BE"/>
    <w:rsid w:val="004E1D77"/>
    <w:rsid w:val="004F7D64"/>
    <w:rsid w:val="005066FF"/>
    <w:rsid w:val="00507929"/>
    <w:rsid w:val="00522613"/>
    <w:rsid w:val="00540632"/>
    <w:rsid w:val="00553176"/>
    <w:rsid w:val="0055578C"/>
    <w:rsid w:val="0059315A"/>
    <w:rsid w:val="005B3A70"/>
    <w:rsid w:val="005B7BE1"/>
    <w:rsid w:val="005C0AEF"/>
    <w:rsid w:val="00606805"/>
    <w:rsid w:val="00630F15"/>
    <w:rsid w:val="00634359"/>
    <w:rsid w:val="00636C80"/>
    <w:rsid w:val="00642EA8"/>
    <w:rsid w:val="006544FE"/>
    <w:rsid w:val="00660F45"/>
    <w:rsid w:val="006707AD"/>
    <w:rsid w:val="00694673"/>
    <w:rsid w:val="0069489A"/>
    <w:rsid w:val="006A01C0"/>
    <w:rsid w:val="006B30F6"/>
    <w:rsid w:val="006D1C9E"/>
    <w:rsid w:val="006D2C77"/>
    <w:rsid w:val="006D3DCF"/>
    <w:rsid w:val="00712CF0"/>
    <w:rsid w:val="00724D37"/>
    <w:rsid w:val="007327B8"/>
    <w:rsid w:val="0075068C"/>
    <w:rsid w:val="00751A43"/>
    <w:rsid w:val="0075638B"/>
    <w:rsid w:val="00756F36"/>
    <w:rsid w:val="0077023E"/>
    <w:rsid w:val="00770CBD"/>
    <w:rsid w:val="00772EDD"/>
    <w:rsid w:val="007B65F7"/>
    <w:rsid w:val="007D7E38"/>
    <w:rsid w:val="007E1CD1"/>
    <w:rsid w:val="007F39D7"/>
    <w:rsid w:val="00804B92"/>
    <w:rsid w:val="008170CF"/>
    <w:rsid w:val="0082632C"/>
    <w:rsid w:val="00847E37"/>
    <w:rsid w:val="00851007"/>
    <w:rsid w:val="00855853"/>
    <w:rsid w:val="00861384"/>
    <w:rsid w:val="0086436A"/>
    <w:rsid w:val="0086726C"/>
    <w:rsid w:val="00871202"/>
    <w:rsid w:val="00886F91"/>
    <w:rsid w:val="00887302"/>
    <w:rsid w:val="008923AC"/>
    <w:rsid w:val="00894B68"/>
    <w:rsid w:val="008A6810"/>
    <w:rsid w:val="008A7787"/>
    <w:rsid w:val="008B28F2"/>
    <w:rsid w:val="008B3CF1"/>
    <w:rsid w:val="008B5356"/>
    <w:rsid w:val="008C0762"/>
    <w:rsid w:val="008D16B7"/>
    <w:rsid w:val="008F4326"/>
    <w:rsid w:val="009005BD"/>
    <w:rsid w:val="00947C11"/>
    <w:rsid w:val="00947EF7"/>
    <w:rsid w:val="00954165"/>
    <w:rsid w:val="00964393"/>
    <w:rsid w:val="00964611"/>
    <w:rsid w:val="009864BA"/>
    <w:rsid w:val="00987550"/>
    <w:rsid w:val="009A28A4"/>
    <w:rsid w:val="009D0DB0"/>
    <w:rsid w:val="009D51A3"/>
    <w:rsid w:val="009D7FD2"/>
    <w:rsid w:val="009E2DBB"/>
    <w:rsid w:val="00A03B76"/>
    <w:rsid w:val="00A04734"/>
    <w:rsid w:val="00A054E0"/>
    <w:rsid w:val="00A15C68"/>
    <w:rsid w:val="00A41C56"/>
    <w:rsid w:val="00A43A7B"/>
    <w:rsid w:val="00A56371"/>
    <w:rsid w:val="00A66E08"/>
    <w:rsid w:val="00A73232"/>
    <w:rsid w:val="00A83542"/>
    <w:rsid w:val="00A84EB3"/>
    <w:rsid w:val="00A96960"/>
    <w:rsid w:val="00AB254D"/>
    <w:rsid w:val="00AC52E8"/>
    <w:rsid w:val="00AD3B94"/>
    <w:rsid w:val="00B01DDB"/>
    <w:rsid w:val="00B0585C"/>
    <w:rsid w:val="00B27A47"/>
    <w:rsid w:val="00B33803"/>
    <w:rsid w:val="00B4030F"/>
    <w:rsid w:val="00B470D5"/>
    <w:rsid w:val="00B47374"/>
    <w:rsid w:val="00B52C60"/>
    <w:rsid w:val="00B63333"/>
    <w:rsid w:val="00B64096"/>
    <w:rsid w:val="00B77211"/>
    <w:rsid w:val="00B83B82"/>
    <w:rsid w:val="00B85B80"/>
    <w:rsid w:val="00B8734C"/>
    <w:rsid w:val="00B87F46"/>
    <w:rsid w:val="00BA381F"/>
    <w:rsid w:val="00BB2B34"/>
    <w:rsid w:val="00BC1912"/>
    <w:rsid w:val="00BD7E2F"/>
    <w:rsid w:val="00BF3510"/>
    <w:rsid w:val="00C06123"/>
    <w:rsid w:val="00C1031C"/>
    <w:rsid w:val="00C20B17"/>
    <w:rsid w:val="00C21D69"/>
    <w:rsid w:val="00C53C05"/>
    <w:rsid w:val="00C61354"/>
    <w:rsid w:val="00C67B6F"/>
    <w:rsid w:val="00C758AA"/>
    <w:rsid w:val="00C766AF"/>
    <w:rsid w:val="00C77750"/>
    <w:rsid w:val="00C87C8C"/>
    <w:rsid w:val="00C933D0"/>
    <w:rsid w:val="00C96F15"/>
    <w:rsid w:val="00C97331"/>
    <w:rsid w:val="00CA522E"/>
    <w:rsid w:val="00CB0A22"/>
    <w:rsid w:val="00CB7530"/>
    <w:rsid w:val="00CE4B02"/>
    <w:rsid w:val="00CF2249"/>
    <w:rsid w:val="00D03460"/>
    <w:rsid w:val="00D162F9"/>
    <w:rsid w:val="00D26B98"/>
    <w:rsid w:val="00D353D6"/>
    <w:rsid w:val="00D363F2"/>
    <w:rsid w:val="00D47765"/>
    <w:rsid w:val="00D62305"/>
    <w:rsid w:val="00D6373D"/>
    <w:rsid w:val="00D6621E"/>
    <w:rsid w:val="00D84A51"/>
    <w:rsid w:val="00D947F2"/>
    <w:rsid w:val="00DB7AEA"/>
    <w:rsid w:val="00DB7FC0"/>
    <w:rsid w:val="00DC1485"/>
    <w:rsid w:val="00DC62AB"/>
    <w:rsid w:val="00DC7D71"/>
    <w:rsid w:val="00DD3D9A"/>
    <w:rsid w:val="00DD5F4C"/>
    <w:rsid w:val="00DE1F48"/>
    <w:rsid w:val="00E031D0"/>
    <w:rsid w:val="00E06E0A"/>
    <w:rsid w:val="00E43E22"/>
    <w:rsid w:val="00E526BE"/>
    <w:rsid w:val="00E60850"/>
    <w:rsid w:val="00E900FC"/>
    <w:rsid w:val="00E9415E"/>
    <w:rsid w:val="00EB2874"/>
    <w:rsid w:val="00EC68A6"/>
    <w:rsid w:val="00EE259C"/>
    <w:rsid w:val="00EE4A29"/>
    <w:rsid w:val="00EF0B03"/>
    <w:rsid w:val="00F028EF"/>
    <w:rsid w:val="00F03C21"/>
    <w:rsid w:val="00F069FD"/>
    <w:rsid w:val="00F23068"/>
    <w:rsid w:val="00F24D3F"/>
    <w:rsid w:val="00F26B5A"/>
    <w:rsid w:val="00F37401"/>
    <w:rsid w:val="00F60BB9"/>
    <w:rsid w:val="00F63500"/>
    <w:rsid w:val="00F663F6"/>
    <w:rsid w:val="00F66E32"/>
    <w:rsid w:val="00F729D1"/>
    <w:rsid w:val="00F75AF8"/>
    <w:rsid w:val="00FB1F7B"/>
    <w:rsid w:val="00FC11A2"/>
    <w:rsid w:val="00FD1687"/>
    <w:rsid w:val="00FD3C61"/>
    <w:rsid w:val="00FD3C7C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napToGrid w:val="0"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semiHidden/>
    <w:pPr>
      <w:ind w:firstLine="708"/>
      <w:jc w:val="both"/>
    </w:pPr>
    <w:rPr>
      <w:sz w:val="24"/>
      <w:lang w:val="es-ES_tradnl"/>
    </w:rPr>
  </w:style>
  <w:style w:type="paragraph" w:styleId="BodyTextIndent2">
    <w:name w:val="Body Text Indent 2"/>
    <w:basedOn w:val="Normal"/>
    <w:semiHidden/>
    <w:pPr>
      <w:ind w:left="1418"/>
      <w:jc w:val="both"/>
    </w:pPr>
    <w:rPr>
      <w:sz w:val="24"/>
    </w:rPr>
  </w:style>
  <w:style w:type="paragraph" w:styleId="TableofFigures">
    <w:name w:val="table of figures"/>
    <w:basedOn w:val="Normal"/>
    <w:next w:val="Normal"/>
    <w:semiHidden/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18"/>
    </w:rPr>
  </w:style>
  <w:style w:type="paragraph" w:customStyle="1" w:styleId="Guion">
    <w:name w:val="Guion"/>
    <w:basedOn w:val="TableofFigures"/>
    <w:pPr>
      <w:jc w:val="center"/>
    </w:pPr>
  </w:style>
  <w:style w:type="paragraph" w:styleId="BodyTextIndent3">
    <w:name w:val="Body Text Indent 3"/>
    <w:basedOn w:val="Normal"/>
    <w:semiHidden/>
    <w:pPr>
      <w:ind w:left="709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BodyText3">
    <w:name w:val="Body Text 3"/>
    <w:basedOn w:val="Normal"/>
    <w:semiHidden/>
    <w:pPr>
      <w:jc w:val="both"/>
    </w:pPr>
    <w:rPr>
      <w:rFonts w:ascii="Arial" w:hAnsi="Arial"/>
      <w:color w:val="FF000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405F77"/>
    <w:pPr>
      <w:ind w:left="708"/>
    </w:pPr>
  </w:style>
  <w:style w:type="character" w:customStyle="1" w:styleId="FooterChar">
    <w:name w:val="Footer Char"/>
    <w:link w:val="Footer"/>
    <w:uiPriority w:val="99"/>
    <w:rsid w:val="004E1D77"/>
  </w:style>
  <w:style w:type="paragraph" w:styleId="BalloonText">
    <w:name w:val="Balloon Text"/>
    <w:basedOn w:val="Normal"/>
    <w:link w:val="BalloonTextChar"/>
    <w:uiPriority w:val="99"/>
    <w:semiHidden/>
    <w:unhideWhenUsed/>
    <w:rsid w:val="004E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D7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B3F8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B3F8D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B3F8D"/>
  </w:style>
  <w:style w:type="table" w:styleId="TableGrid">
    <w:name w:val="Table Grid"/>
    <w:basedOn w:val="TableNormal"/>
    <w:uiPriority w:val="59"/>
    <w:rsid w:val="008873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rsid w:val="00634359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napToGrid w:val="0"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semiHidden/>
    <w:pPr>
      <w:ind w:firstLine="708"/>
      <w:jc w:val="both"/>
    </w:pPr>
    <w:rPr>
      <w:sz w:val="24"/>
      <w:lang w:val="es-ES_tradnl"/>
    </w:rPr>
  </w:style>
  <w:style w:type="paragraph" w:styleId="BodyTextIndent2">
    <w:name w:val="Body Text Indent 2"/>
    <w:basedOn w:val="Normal"/>
    <w:semiHidden/>
    <w:pPr>
      <w:ind w:left="1418"/>
      <w:jc w:val="both"/>
    </w:pPr>
    <w:rPr>
      <w:sz w:val="24"/>
    </w:rPr>
  </w:style>
  <w:style w:type="paragraph" w:styleId="TableofFigures">
    <w:name w:val="table of figures"/>
    <w:basedOn w:val="Normal"/>
    <w:next w:val="Normal"/>
    <w:semiHidden/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18"/>
    </w:rPr>
  </w:style>
  <w:style w:type="paragraph" w:customStyle="1" w:styleId="Guion">
    <w:name w:val="Guion"/>
    <w:basedOn w:val="TableofFigures"/>
    <w:pPr>
      <w:jc w:val="center"/>
    </w:pPr>
  </w:style>
  <w:style w:type="paragraph" w:styleId="BodyTextIndent3">
    <w:name w:val="Body Text Indent 3"/>
    <w:basedOn w:val="Normal"/>
    <w:semiHidden/>
    <w:pPr>
      <w:ind w:left="709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BodyText3">
    <w:name w:val="Body Text 3"/>
    <w:basedOn w:val="Normal"/>
    <w:semiHidden/>
    <w:pPr>
      <w:jc w:val="both"/>
    </w:pPr>
    <w:rPr>
      <w:rFonts w:ascii="Arial" w:hAnsi="Arial"/>
      <w:color w:val="FF000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405F77"/>
    <w:pPr>
      <w:ind w:left="708"/>
    </w:pPr>
  </w:style>
  <w:style w:type="character" w:customStyle="1" w:styleId="FooterChar">
    <w:name w:val="Footer Char"/>
    <w:link w:val="Footer"/>
    <w:uiPriority w:val="99"/>
    <w:rsid w:val="004E1D77"/>
  </w:style>
  <w:style w:type="paragraph" w:styleId="BalloonText">
    <w:name w:val="Balloon Text"/>
    <w:basedOn w:val="Normal"/>
    <w:link w:val="BalloonTextChar"/>
    <w:uiPriority w:val="99"/>
    <w:semiHidden/>
    <w:unhideWhenUsed/>
    <w:rsid w:val="004E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D7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B3F8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B3F8D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B3F8D"/>
  </w:style>
  <w:style w:type="table" w:styleId="TableGrid">
    <w:name w:val="Table Grid"/>
    <w:basedOn w:val="TableNormal"/>
    <w:uiPriority w:val="59"/>
    <w:rsid w:val="008873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rsid w:val="00634359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232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147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27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91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03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197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8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20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25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52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50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3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8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9C16-5B90-47F1-ADC5-6B5DBF0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7644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 Lucena del Cid, siendo las doce horas y treinta minutos del día nueve de mayo de dos mil ocho, bajo la Presidencia de D</vt:lpstr>
      <vt:lpstr>En Lucena del Cid, siendo las doce horas y treinta minutos del día nueve de mayo de dos mil ocho, bajo la Presidencia de D</vt:lpstr>
    </vt:vector>
  </TitlesOfParts>
  <Company>r.s.i.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Lucena del Cid, siendo las doce horas y treinta minutos del día nueve de mayo de dos mil ocho, bajo la Presidencia de D</dc:title>
  <dc:creator>U891448</dc:creator>
  <cp:lastModifiedBy>Alejandro Tena</cp:lastModifiedBy>
  <cp:revision>3</cp:revision>
  <cp:lastPrinted>2014-06-21T06:18:00Z</cp:lastPrinted>
  <dcterms:created xsi:type="dcterms:W3CDTF">2016-07-13T16:38:00Z</dcterms:created>
  <dcterms:modified xsi:type="dcterms:W3CDTF">2016-07-14T15:59:00Z</dcterms:modified>
</cp:coreProperties>
</file>